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 w:rsidRPr="00FA1AE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ФЕДЕРАЦИЯ ПРОФСОЮЗОВ РЕСПУБЛИКИ САХА (ЯКУТИЯ)</w:t>
      </w:r>
    </w:p>
    <w:p w:rsidR="009F1ED5" w:rsidRPr="00FA1AED" w:rsidRDefault="00236ED3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3794760</wp:posOffset>
            </wp:positionH>
            <wp:positionV relativeFrom="paragraph">
              <wp:posOffset>286385</wp:posOffset>
            </wp:positionV>
            <wp:extent cx="1299210" cy="1295400"/>
            <wp:effectExtent l="19050" t="0" r="0" b="0"/>
            <wp:wrapNone/>
            <wp:docPr id="2" name="Рисунок 2" descr="Федерация профсоюзов-201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едерация профсоюзов-2015 (1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236ED3" w:rsidRDefault="00236ED3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МЕТОДИЧЕСКИЕ РЕКОМЕНДАЦИИ</w:t>
      </w:r>
    </w:p>
    <w:p w:rsidR="009F1ED5" w:rsidRPr="00FA1AED" w:rsidRDefault="008E21A6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АПТЕЧКА ПЕРВОЙ ПОМОЩИ</w:t>
      </w:r>
    </w:p>
    <w:p w:rsidR="009F1ED5" w:rsidRPr="00FA1AED" w:rsidRDefault="009F1ED5" w:rsidP="00236ED3">
      <w:pPr>
        <w:shd w:val="clear" w:color="auto" w:fill="FFFFFF"/>
        <w:spacing w:after="133" w:line="240" w:lineRule="auto"/>
        <w:ind w:left="-567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8045FD" w:rsidRDefault="008045FD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8045FD" w:rsidRPr="00FA1AED" w:rsidRDefault="008045FD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Default="009F1ED5" w:rsidP="00236ED3">
      <w:pPr>
        <w:shd w:val="clear" w:color="auto" w:fill="FFFFFF"/>
        <w:spacing w:after="133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 w:rsidRPr="00FA1AE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Якутск 202</w:t>
      </w:r>
      <w:r w:rsidR="00E70DF2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5</w:t>
      </w:r>
      <w:r w:rsidRPr="00FA1AE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 xml:space="preserve"> год</w:t>
      </w:r>
    </w:p>
    <w:p w:rsidR="009F1ED5" w:rsidRDefault="009F1ED5" w:rsidP="009F1ED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15367"/>
          <w:kern w:val="36"/>
          <w:sz w:val="29"/>
          <w:szCs w:val="29"/>
        </w:rPr>
      </w:pPr>
    </w:p>
    <w:p w:rsidR="008E21A6" w:rsidRPr="008E21A6" w:rsidRDefault="008E21A6" w:rsidP="008E21A6">
      <w:pPr>
        <w:pStyle w:val="1"/>
        <w:jc w:val="center"/>
        <w:rPr>
          <w:sz w:val="36"/>
          <w:szCs w:val="36"/>
        </w:rPr>
      </w:pPr>
      <w:r w:rsidRPr="008E21A6">
        <w:rPr>
          <w:sz w:val="36"/>
          <w:szCs w:val="36"/>
        </w:rPr>
        <w:lastRenderedPageBreak/>
        <w:t>ПРИКАЗ</w:t>
      </w:r>
    </w:p>
    <w:p w:rsidR="008E21A6" w:rsidRPr="008E21A6" w:rsidRDefault="008E21A6" w:rsidP="008E21A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jc w:val="both"/>
        <w:rPr>
          <w:rFonts w:ascii="Times New Roman" w:hAnsi="Times New Roman" w:cs="Times New Roman"/>
          <w:sz w:val="26"/>
          <w:szCs w:val="26"/>
        </w:rPr>
      </w:pPr>
      <w:r w:rsidRPr="008E21A6">
        <w:rPr>
          <w:rFonts w:ascii="Times New Roman" w:hAnsi="Times New Roman" w:cs="Times New Roman"/>
          <w:sz w:val="26"/>
          <w:szCs w:val="26"/>
          <w:u w:val="single"/>
        </w:rPr>
        <w:t>19.11.2024</w:t>
      </w:r>
      <w:r w:rsidRPr="008E21A6">
        <w:rPr>
          <w:rFonts w:ascii="Times New Roman" w:hAnsi="Times New Roman" w:cs="Times New Roman"/>
          <w:sz w:val="26"/>
          <w:szCs w:val="26"/>
        </w:rPr>
        <w:tab/>
      </w:r>
      <w:r w:rsidRPr="008E21A6">
        <w:rPr>
          <w:rFonts w:ascii="Times New Roman" w:hAnsi="Times New Roman" w:cs="Times New Roman"/>
          <w:sz w:val="26"/>
          <w:szCs w:val="26"/>
        </w:rPr>
        <w:tab/>
      </w:r>
      <w:r w:rsidRPr="008E21A6">
        <w:rPr>
          <w:rFonts w:ascii="Times New Roman" w:hAnsi="Times New Roman" w:cs="Times New Roman"/>
          <w:sz w:val="26"/>
          <w:szCs w:val="26"/>
        </w:rPr>
        <w:tab/>
      </w:r>
      <w:r w:rsidRPr="008E21A6">
        <w:rPr>
          <w:rFonts w:ascii="Times New Roman" w:hAnsi="Times New Roman" w:cs="Times New Roman"/>
          <w:sz w:val="26"/>
          <w:szCs w:val="26"/>
        </w:rPr>
        <w:tab/>
        <w:t xml:space="preserve">                                </w:t>
      </w:r>
      <w:r w:rsidRPr="008E21A6">
        <w:rPr>
          <w:rFonts w:ascii="Times New Roman" w:hAnsi="Times New Roman" w:cs="Times New Roman"/>
          <w:sz w:val="26"/>
          <w:szCs w:val="26"/>
        </w:rPr>
        <w:tab/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</w:t>
      </w:r>
      <w:r w:rsidRPr="008E21A6">
        <w:rPr>
          <w:rFonts w:ascii="Times New Roman" w:hAnsi="Times New Roman" w:cs="Times New Roman"/>
          <w:sz w:val="26"/>
          <w:szCs w:val="26"/>
        </w:rPr>
        <w:t>№ 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8E21A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21A6" w:rsidRPr="008E21A6" w:rsidRDefault="008E21A6" w:rsidP="008E21A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jc w:val="both"/>
        <w:rPr>
          <w:rStyle w:val="a4"/>
          <w:rFonts w:ascii="Times New Roman" w:hAnsi="Times New Roman" w:cs="Times New Roman"/>
          <w:b w:val="0"/>
          <w:i/>
          <w:sz w:val="26"/>
          <w:szCs w:val="26"/>
          <w:shd w:val="clear" w:color="auto" w:fill="FFFFFF"/>
        </w:rPr>
      </w:pPr>
      <w:r w:rsidRPr="008E21A6">
        <w:rPr>
          <w:rStyle w:val="a4"/>
          <w:rFonts w:ascii="Times New Roman" w:hAnsi="Times New Roman" w:cs="Times New Roman"/>
          <w:b w:val="0"/>
          <w:i/>
          <w:sz w:val="26"/>
          <w:szCs w:val="26"/>
          <w:shd w:val="clear" w:color="auto" w:fill="FFFFFF"/>
        </w:rPr>
        <w:t>«Об аптечке первой помощи»</w:t>
      </w:r>
    </w:p>
    <w:p w:rsidR="008E21A6" w:rsidRPr="008E21A6" w:rsidRDefault="008E21A6" w:rsidP="008E21A6">
      <w:pPr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E21A6">
        <w:rPr>
          <w:rFonts w:ascii="Times New Roman" w:hAnsi="Times New Roman" w:cs="Times New Roman"/>
          <w:b/>
          <w:i/>
          <w:sz w:val="26"/>
          <w:szCs w:val="26"/>
        </w:rPr>
        <w:tab/>
      </w:r>
    </w:p>
    <w:p w:rsidR="008E21A6" w:rsidRPr="008E21A6" w:rsidRDefault="008E21A6" w:rsidP="008E21A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E21A6">
        <w:rPr>
          <w:rFonts w:ascii="Times New Roman" w:hAnsi="Times New Roman" w:cs="Times New Roman"/>
          <w:sz w:val="26"/>
          <w:szCs w:val="26"/>
        </w:rPr>
        <w:t>В соответствии со Статьей 216.3 ТК Российской Федерации «</w:t>
      </w:r>
      <w:r w:rsidRPr="008E21A6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Обеспечение права работников на санитарно-бытовое обслуживание»</w:t>
      </w:r>
      <w:r w:rsidRPr="008E21A6">
        <w:rPr>
          <w:rFonts w:ascii="Times New Roman" w:hAnsi="Times New Roman" w:cs="Times New Roman"/>
          <w:sz w:val="26"/>
          <w:szCs w:val="26"/>
        </w:rPr>
        <w:t xml:space="preserve"> и приказа Министерства Здравоохранения РФ от 24.05.2024г №262н </w:t>
      </w:r>
      <w:r w:rsidRPr="008E21A6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"Об утверждении требований к комплектации аптечки для оказания работниками первой помощи пострадавшим с применением медицинских изделий"</w:t>
      </w:r>
    </w:p>
    <w:p w:rsidR="008E21A6" w:rsidRPr="008E21A6" w:rsidRDefault="008E21A6" w:rsidP="008E21A6">
      <w:pPr>
        <w:rPr>
          <w:rFonts w:ascii="Times New Roman" w:hAnsi="Times New Roman" w:cs="Times New Roman"/>
          <w:b/>
          <w:sz w:val="26"/>
          <w:szCs w:val="26"/>
        </w:rPr>
      </w:pPr>
    </w:p>
    <w:p w:rsidR="008E21A6" w:rsidRPr="008E21A6" w:rsidRDefault="008E21A6" w:rsidP="008E21A6">
      <w:pPr>
        <w:spacing w:line="360" w:lineRule="auto"/>
        <w:ind w:firstLine="72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E21A6">
        <w:rPr>
          <w:rFonts w:ascii="Times New Roman" w:hAnsi="Times New Roman" w:cs="Times New Roman"/>
          <w:sz w:val="26"/>
          <w:szCs w:val="26"/>
        </w:rPr>
        <w:t>1.</w:t>
      </w:r>
      <w:r w:rsidRPr="008E21A6">
        <w:rPr>
          <w:rFonts w:ascii="Times New Roman" w:hAnsi="Times New Roman" w:cs="Times New Roman"/>
          <w:sz w:val="26"/>
          <w:szCs w:val="26"/>
        </w:rPr>
        <w:tab/>
        <w:t xml:space="preserve">Местом хранения аптечки первой помощи определить приёмную кабинет  </w:t>
      </w:r>
      <w:r>
        <w:rPr>
          <w:rFonts w:ascii="Times New Roman" w:hAnsi="Times New Roman" w:cs="Times New Roman"/>
          <w:sz w:val="26"/>
          <w:szCs w:val="26"/>
        </w:rPr>
        <w:t>№_______</w:t>
      </w:r>
      <w:r w:rsidRPr="008E21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21A6">
        <w:rPr>
          <w:rFonts w:ascii="Times New Roman" w:hAnsi="Times New Roman" w:cs="Times New Roman"/>
          <w:i/>
          <w:color w:val="222222"/>
          <w:shd w:val="clear" w:color="auto" w:fill="FFFFFF"/>
        </w:rPr>
        <w:t xml:space="preserve">Количество аптечек устанавливается с учетом численности персонала и специфики деятельности. При этом на 100 работников (без учета </w:t>
      </w:r>
      <w:proofErr w:type="spellStart"/>
      <w:r w:rsidRPr="008E21A6">
        <w:rPr>
          <w:rFonts w:ascii="Times New Roman" w:hAnsi="Times New Roman" w:cs="Times New Roman"/>
          <w:i/>
          <w:color w:val="222222"/>
          <w:shd w:val="clear" w:color="auto" w:fill="FFFFFF"/>
        </w:rPr>
        <w:t>удаленщиков</w:t>
      </w:r>
      <w:proofErr w:type="spellEnd"/>
      <w:r w:rsidRPr="008E21A6">
        <w:rPr>
          <w:rFonts w:ascii="Times New Roman" w:hAnsi="Times New Roman" w:cs="Times New Roman"/>
          <w:i/>
          <w:color w:val="222222"/>
          <w:shd w:val="clear" w:color="auto" w:fill="FFFFFF"/>
        </w:rPr>
        <w:t>) должно быть не менее одной аптечки.</w:t>
      </w:r>
    </w:p>
    <w:p w:rsidR="008E21A6" w:rsidRPr="008E21A6" w:rsidRDefault="008E21A6" w:rsidP="008E21A6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E21A6">
        <w:rPr>
          <w:rFonts w:ascii="Times New Roman" w:hAnsi="Times New Roman" w:cs="Times New Roman"/>
          <w:sz w:val="26"/>
          <w:szCs w:val="26"/>
        </w:rPr>
        <w:t>2.</w:t>
      </w:r>
      <w:r w:rsidRPr="008E21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>Хозяйственной службе</w:t>
      </w:r>
      <w:r w:rsidRPr="008E21A6">
        <w:rPr>
          <w:rFonts w:ascii="Times New Roman" w:eastAsia="Calibri" w:hAnsi="Times New Roman" w:cs="Times New Roman"/>
          <w:sz w:val="26"/>
          <w:szCs w:val="26"/>
        </w:rPr>
        <w:t xml:space="preserve"> обеспечить своевременную замену медицинских </w:t>
      </w:r>
      <w:proofErr w:type="gramStart"/>
      <w:r w:rsidRPr="008E21A6">
        <w:rPr>
          <w:rFonts w:ascii="Times New Roman" w:eastAsia="Calibri" w:hAnsi="Times New Roman" w:cs="Times New Roman"/>
          <w:sz w:val="26"/>
          <w:szCs w:val="26"/>
        </w:rPr>
        <w:t>изделий</w:t>
      </w:r>
      <w:proofErr w:type="gramEnd"/>
      <w:r w:rsidRPr="008E21A6">
        <w:rPr>
          <w:rFonts w:ascii="Times New Roman" w:eastAsia="Calibri" w:hAnsi="Times New Roman" w:cs="Times New Roman"/>
          <w:sz w:val="26"/>
          <w:szCs w:val="26"/>
        </w:rPr>
        <w:t xml:space="preserve"> у которых вышел срок (приложение 1 «состав аптечки). </w:t>
      </w:r>
    </w:p>
    <w:p w:rsidR="008E21A6" w:rsidRPr="008E21A6" w:rsidRDefault="008E21A6" w:rsidP="008E21A6">
      <w:pPr>
        <w:tabs>
          <w:tab w:val="left" w:pos="42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21A6">
        <w:rPr>
          <w:rFonts w:ascii="Times New Roman" w:eastAsia="Calibri" w:hAnsi="Times New Roman" w:cs="Times New Roman"/>
          <w:sz w:val="26"/>
          <w:szCs w:val="26"/>
        </w:rPr>
        <w:t>3. Ознакомить всех с инструкцией по оказанию первой помощи с использованием аптечки (приложение 2 «инструкция»)</w:t>
      </w:r>
    </w:p>
    <w:p w:rsidR="008E21A6" w:rsidRPr="008E21A6" w:rsidRDefault="008E21A6" w:rsidP="008E21A6">
      <w:pPr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E21A6">
        <w:rPr>
          <w:rFonts w:ascii="Times New Roman" w:hAnsi="Times New Roman" w:cs="Times New Roman"/>
          <w:sz w:val="26"/>
          <w:szCs w:val="26"/>
          <w:shd w:val="clear" w:color="auto" w:fill="FFFFFF"/>
        </w:rPr>
        <w:t>4.</w:t>
      </w:r>
      <w:r w:rsidRPr="008E21A6">
        <w:rPr>
          <w:rFonts w:ascii="Times New Roman" w:hAnsi="Times New Roman" w:cs="Times New Roman"/>
          <w:sz w:val="26"/>
          <w:szCs w:val="26"/>
        </w:rPr>
        <w:t xml:space="preserve"> Ознакомить всех работников с настоящим </w:t>
      </w:r>
      <w:r>
        <w:rPr>
          <w:rFonts w:ascii="Times New Roman" w:hAnsi="Times New Roman" w:cs="Times New Roman"/>
          <w:sz w:val="26"/>
          <w:szCs w:val="26"/>
        </w:rPr>
        <w:t>приказом</w:t>
      </w:r>
      <w:r w:rsidRPr="008E21A6">
        <w:rPr>
          <w:rFonts w:ascii="Times New Roman" w:hAnsi="Times New Roman" w:cs="Times New Roman"/>
          <w:sz w:val="26"/>
          <w:szCs w:val="26"/>
        </w:rPr>
        <w:t xml:space="preserve"> под роспись.</w:t>
      </w:r>
    </w:p>
    <w:p w:rsidR="008E21A6" w:rsidRPr="008E21A6" w:rsidRDefault="008E21A6" w:rsidP="008E21A6">
      <w:pPr>
        <w:ind w:firstLine="720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</w:p>
    <w:p w:rsidR="008E21A6" w:rsidRPr="008E21A6" w:rsidRDefault="008E21A6" w:rsidP="008E21A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Руководитель</w:t>
      </w:r>
      <w:r w:rsidRPr="008E21A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_____________________________</w:t>
      </w:r>
    </w:p>
    <w:p w:rsidR="008E21A6" w:rsidRPr="008E21A6" w:rsidRDefault="008E21A6" w:rsidP="008E21A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both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8E21A6">
        <w:rPr>
          <w:rFonts w:ascii="Times New Roman" w:hAnsi="Times New Roman" w:cs="Times New Roman"/>
          <w:b/>
          <w:sz w:val="26"/>
          <w:szCs w:val="26"/>
        </w:rPr>
        <w:t>Приложение 1</w:t>
      </w:r>
    </w:p>
    <w:p w:rsidR="008E21A6" w:rsidRPr="008E21A6" w:rsidRDefault="008E21A6" w:rsidP="008E21A6">
      <w:pPr>
        <w:ind w:hanging="11"/>
        <w:jc w:val="right"/>
        <w:rPr>
          <w:rFonts w:ascii="Times New Roman" w:hAnsi="Times New Roman" w:cs="Times New Roman"/>
          <w:sz w:val="26"/>
          <w:szCs w:val="26"/>
        </w:rPr>
      </w:pPr>
      <w:r w:rsidRPr="008E21A6">
        <w:rPr>
          <w:rFonts w:ascii="Times New Roman" w:hAnsi="Times New Roman" w:cs="Times New Roman"/>
          <w:sz w:val="26"/>
          <w:szCs w:val="26"/>
        </w:rPr>
        <w:t>к распоряжению №____ от ____ ______202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E21A6">
        <w:rPr>
          <w:rFonts w:ascii="Times New Roman" w:hAnsi="Times New Roman" w:cs="Times New Roman"/>
          <w:sz w:val="26"/>
          <w:szCs w:val="26"/>
        </w:rPr>
        <w:t xml:space="preserve"> г</w:t>
      </w:r>
    </w:p>
    <w:p w:rsidR="008E21A6" w:rsidRPr="008E21A6" w:rsidRDefault="008E21A6" w:rsidP="008E21A6">
      <w:pPr>
        <w:ind w:hanging="11"/>
        <w:jc w:val="right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shd w:val="clear" w:color="auto" w:fill="FFFFFF"/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8E21A6" w:rsidRPr="008E21A6" w:rsidRDefault="008E21A6" w:rsidP="008E21A6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b/>
          <w:color w:val="000000"/>
          <w:sz w:val="26"/>
          <w:szCs w:val="26"/>
        </w:rPr>
        <w:t>СОСТАВ АПТЕЧКИ:</w:t>
      </w:r>
    </w:p>
    <w:p w:rsidR="008E21A6" w:rsidRPr="008E21A6" w:rsidRDefault="008E21A6" w:rsidP="008E21A6">
      <w:pPr>
        <w:shd w:val="clear" w:color="auto" w:fill="FFFFFF"/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>1 Маска медицинская нестерильная одноразовая 2 шт.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>2 Перчатки медицинские нестерильные, размером не менее М 2 пары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>3 Устройство для проведения искусственного дыхания «Рот-Устройство-Рот»* 2 шт.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>4 Жгут кровоостанавливающий для остановки артериального кровотечения 1 шт.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5 Бинт марлевый медицинский размером не менее 5 м × 10 см или </w:t>
      </w:r>
      <w:proofErr w:type="gramStart"/>
      <w:r w:rsidRPr="008E21A6">
        <w:rPr>
          <w:rFonts w:ascii="Times New Roman" w:hAnsi="Times New Roman" w:cs="Times New Roman"/>
          <w:color w:val="000000"/>
          <w:sz w:val="26"/>
          <w:szCs w:val="26"/>
        </w:rPr>
        <w:t>бинт</w:t>
      </w:r>
      <w:proofErr w:type="gramEnd"/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 фиксирующий эластичный нестерильный размером не менее 2 м </w:t>
      </w:r>
      <w:proofErr w:type="spellStart"/>
      <w:r w:rsidRPr="008E21A6">
        <w:rPr>
          <w:rFonts w:ascii="Times New Roman" w:hAnsi="Times New Roman" w:cs="Times New Roman"/>
          <w:color w:val="000000"/>
          <w:sz w:val="26"/>
          <w:szCs w:val="26"/>
        </w:rPr>
        <w:t>х</w:t>
      </w:r>
      <w:proofErr w:type="spellEnd"/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 10 см 4 шт.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6 Бинт марлевый медицинский размером не менее 7 м × 14 см или </w:t>
      </w:r>
      <w:proofErr w:type="gramStart"/>
      <w:r w:rsidRPr="008E21A6">
        <w:rPr>
          <w:rFonts w:ascii="Times New Roman" w:hAnsi="Times New Roman" w:cs="Times New Roman"/>
          <w:color w:val="000000"/>
          <w:sz w:val="26"/>
          <w:szCs w:val="26"/>
        </w:rPr>
        <w:t>бинт</w:t>
      </w:r>
      <w:proofErr w:type="gramEnd"/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 фиксирующий эластичный нестерильный размером не менее 2 м </w:t>
      </w:r>
      <w:proofErr w:type="spellStart"/>
      <w:r w:rsidRPr="008E21A6">
        <w:rPr>
          <w:rFonts w:ascii="Times New Roman" w:hAnsi="Times New Roman" w:cs="Times New Roman"/>
          <w:color w:val="000000"/>
          <w:sz w:val="26"/>
          <w:szCs w:val="26"/>
        </w:rPr>
        <w:t>х</w:t>
      </w:r>
      <w:proofErr w:type="spellEnd"/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 14 см 4 шт.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7 Салфетки медицинские стерильные размером не менее 16 × 13 см №10 2 </w:t>
      </w:r>
      <w:proofErr w:type="spellStart"/>
      <w:r w:rsidRPr="008E21A6">
        <w:rPr>
          <w:rFonts w:ascii="Times New Roman" w:hAnsi="Times New Roman" w:cs="Times New Roman"/>
          <w:color w:val="000000"/>
          <w:sz w:val="26"/>
          <w:szCs w:val="26"/>
        </w:rPr>
        <w:t>уп</w:t>
      </w:r>
      <w:proofErr w:type="spellEnd"/>
      <w:r w:rsidRPr="008E21A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8 </w:t>
      </w:r>
      <w:proofErr w:type="gramStart"/>
      <w:r w:rsidRPr="008E21A6">
        <w:rPr>
          <w:rFonts w:ascii="Times New Roman" w:hAnsi="Times New Roman" w:cs="Times New Roman"/>
          <w:color w:val="000000"/>
          <w:sz w:val="26"/>
          <w:szCs w:val="26"/>
        </w:rPr>
        <w:t>Лейкопластырь</w:t>
      </w:r>
      <w:proofErr w:type="gramEnd"/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 фиксирующий рулонный размером не менее 2 × 500 см 1 шт.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9 Лейкопластырь бактерицидный размером не менее 1,9 </w:t>
      </w:r>
      <w:proofErr w:type="spellStart"/>
      <w:r w:rsidRPr="008E21A6">
        <w:rPr>
          <w:rFonts w:ascii="Times New Roman" w:hAnsi="Times New Roman" w:cs="Times New Roman"/>
          <w:color w:val="000000"/>
          <w:sz w:val="26"/>
          <w:szCs w:val="26"/>
        </w:rPr>
        <w:t>х</w:t>
      </w:r>
      <w:proofErr w:type="spellEnd"/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 7,2 см 10 шт.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10 Лейкопластырь бактерицидный размером не менее 4 </w:t>
      </w:r>
      <w:proofErr w:type="spellStart"/>
      <w:r w:rsidRPr="008E21A6">
        <w:rPr>
          <w:rFonts w:ascii="Times New Roman" w:hAnsi="Times New Roman" w:cs="Times New Roman"/>
          <w:color w:val="000000"/>
          <w:sz w:val="26"/>
          <w:szCs w:val="26"/>
        </w:rPr>
        <w:t>х</w:t>
      </w:r>
      <w:proofErr w:type="spellEnd"/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 10 см 2 шт.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lastRenderedPageBreak/>
        <w:t>11 Покрывало спасательное изотермическое размером не менее 160 × 210 см 2 шт.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>12 Ножницы для разрезания перевязочного материала и ткани 1 шт.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>13 Инструкция по оказанию первой помощи с использованием аптечки для оказания работниками первой помощи пострадавшим с применением медицинских изделий 1 шт.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>14 Блокнот формата не менее А</w:t>
      </w:r>
      <w:proofErr w:type="gramStart"/>
      <w:r w:rsidRPr="008E21A6">
        <w:rPr>
          <w:rFonts w:ascii="Times New Roman" w:hAnsi="Times New Roman" w:cs="Times New Roman"/>
          <w:color w:val="000000"/>
          <w:sz w:val="26"/>
          <w:szCs w:val="26"/>
        </w:rPr>
        <w:t>7</w:t>
      </w:r>
      <w:proofErr w:type="gramEnd"/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 1 шт.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>15 Маркер черный (синий) или карандаш 1 шт.</w:t>
      </w:r>
    </w:p>
    <w:p w:rsidR="008E21A6" w:rsidRPr="008E21A6" w:rsidRDefault="008E21A6" w:rsidP="008E21A6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>16 Футляр или сумка 1 шт.</w:t>
      </w:r>
    </w:p>
    <w:p w:rsidR="008E21A6" w:rsidRPr="008E21A6" w:rsidRDefault="008E21A6" w:rsidP="008E21A6">
      <w:pPr>
        <w:ind w:hanging="11"/>
        <w:jc w:val="center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center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center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center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center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center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center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center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center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center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center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center"/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rPr>
          <w:rFonts w:ascii="Times New Roman" w:hAnsi="Times New Roman" w:cs="Times New Roman"/>
          <w:sz w:val="26"/>
          <w:szCs w:val="26"/>
        </w:rPr>
      </w:pPr>
    </w:p>
    <w:p w:rsidR="008E21A6" w:rsidRPr="008E21A6" w:rsidRDefault="008E21A6" w:rsidP="008E21A6">
      <w:pPr>
        <w:ind w:hanging="11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8E21A6">
        <w:rPr>
          <w:rFonts w:ascii="Times New Roman" w:hAnsi="Times New Roman" w:cs="Times New Roman"/>
          <w:b/>
          <w:sz w:val="26"/>
          <w:szCs w:val="26"/>
        </w:rPr>
        <w:t>Приложение 2</w:t>
      </w:r>
    </w:p>
    <w:p w:rsidR="008E21A6" w:rsidRPr="008E21A6" w:rsidRDefault="008E21A6" w:rsidP="008E21A6">
      <w:pPr>
        <w:ind w:hanging="11"/>
        <w:jc w:val="right"/>
        <w:rPr>
          <w:rFonts w:ascii="Times New Roman" w:hAnsi="Times New Roman" w:cs="Times New Roman"/>
          <w:sz w:val="26"/>
          <w:szCs w:val="26"/>
        </w:rPr>
      </w:pPr>
      <w:r w:rsidRPr="008E21A6">
        <w:rPr>
          <w:rFonts w:ascii="Times New Roman" w:hAnsi="Times New Roman" w:cs="Times New Roman"/>
          <w:sz w:val="26"/>
          <w:szCs w:val="26"/>
        </w:rPr>
        <w:t>к распоряжению №____ от ____ ______202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E21A6">
        <w:rPr>
          <w:rFonts w:ascii="Times New Roman" w:hAnsi="Times New Roman" w:cs="Times New Roman"/>
          <w:sz w:val="26"/>
          <w:szCs w:val="26"/>
        </w:rPr>
        <w:t xml:space="preserve"> г</w:t>
      </w:r>
    </w:p>
    <w:p w:rsidR="008E21A6" w:rsidRPr="008E21A6" w:rsidRDefault="008E21A6" w:rsidP="008E21A6">
      <w:pPr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</w:p>
    <w:p w:rsidR="008E21A6" w:rsidRPr="008E21A6" w:rsidRDefault="008E21A6" w:rsidP="008E21A6">
      <w:pPr>
        <w:shd w:val="clear" w:color="auto" w:fill="FFFFFF"/>
        <w:ind w:left="-142"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b/>
          <w:color w:val="000000"/>
          <w:sz w:val="26"/>
          <w:szCs w:val="26"/>
        </w:rPr>
        <w:t>ИНСТРУКЦИЯ ПО ОКАЗАНИЮ ПЕРВОЙ ПОМОЩИ С ПРИМЕНЕНИЕМ АПТЕЧКИ ДЛЯ ОКАЗАНИЯ ПЕРВОЙ ПОМОЩИ РАБОТНИКАМ:</w:t>
      </w:r>
    </w:p>
    <w:p w:rsidR="008E21A6" w:rsidRPr="008E21A6" w:rsidRDefault="008E21A6" w:rsidP="008E21A6">
      <w:pPr>
        <w:shd w:val="clear" w:color="auto" w:fill="FFFFFF"/>
        <w:ind w:left="-142"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8E21A6" w:rsidRPr="008E21A6" w:rsidRDefault="008E21A6" w:rsidP="008E21A6">
      <w:pPr>
        <w:shd w:val="clear" w:color="auto" w:fill="FFFFFF"/>
        <w:ind w:left="-142"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>а) при оказании первой помощи все манипуляции выполнять в медицинских перчатках (п. 2 Состава аптечки</w:t>
      </w:r>
      <w:proofErr w:type="gramStart"/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 )</w:t>
      </w:r>
      <w:proofErr w:type="gramEnd"/>
      <w:r w:rsidRPr="008E21A6">
        <w:rPr>
          <w:rFonts w:ascii="Times New Roman" w:hAnsi="Times New Roman" w:cs="Times New Roman"/>
          <w:color w:val="000000"/>
          <w:sz w:val="26"/>
          <w:szCs w:val="26"/>
        </w:rPr>
        <w:t>. При наличии угрозы распространения инфекционных заболеваний использовать маску медицинскую (п. 1 Состава аптечки);</w:t>
      </w:r>
    </w:p>
    <w:p w:rsidR="008E21A6" w:rsidRPr="008E21A6" w:rsidRDefault="008E21A6" w:rsidP="008E21A6">
      <w:pPr>
        <w:shd w:val="clear" w:color="auto" w:fill="FFFFFF"/>
        <w:ind w:left="-142"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>б) при артериальном кровотечении из крупной (магистральной) артерии прижать сосуд пальцами в точках прижатия, наложить жгут кровоостанавливающий (п. 4 Состава аптечки) выше места повреждения с указанием в записке времени наложения жгута, наложить на рану давящую (тугую) повязку (п. 5 - 7 Состава аптечки);</w:t>
      </w:r>
    </w:p>
    <w:p w:rsidR="008E21A6" w:rsidRPr="008E21A6" w:rsidRDefault="008E21A6" w:rsidP="008E21A6">
      <w:pPr>
        <w:shd w:val="clear" w:color="auto" w:fill="FFFFFF"/>
        <w:ind w:left="-142"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 xml:space="preserve">в) при отсутствии у лица, которому оказывают первую помощь, самостоятельного дыхания провести искусственное дыхание при помощи устройства для проведения искусственного дыхания «Рот </w:t>
      </w:r>
      <w:proofErr w:type="gramStart"/>
      <w:r w:rsidRPr="008E21A6">
        <w:rPr>
          <w:rFonts w:ascii="Times New Roman" w:hAnsi="Times New Roman" w:cs="Times New Roman"/>
          <w:color w:val="000000"/>
          <w:sz w:val="26"/>
          <w:szCs w:val="26"/>
        </w:rPr>
        <w:t>-У</w:t>
      </w:r>
      <w:proofErr w:type="gramEnd"/>
      <w:r w:rsidRPr="008E21A6">
        <w:rPr>
          <w:rFonts w:ascii="Times New Roman" w:hAnsi="Times New Roman" w:cs="Times New Roman"/>
          <w:color w:val="000000"/>
          <w:sz w:val="26"/>
          <w:szCs w:val="26"/>
        </w:rPr>
        <w:t>стройство - Рот» (п. 3 Состава аптечки);</w:t>
      </w:r>
    </w:p>
    <w:p w:rsidR="008E21A6" w:rsidRPr="008E21A6" w:rsidRDefault="008E21A6" w:rsidP="008E21A6">
      <w:pPr>
        <w:shd w:val="clear" w:color="auto" w:fill="FFFFFF"/>
        <w:ind w:left="-142"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8E21A6">
        <w:rPr>
          <w:rFonts w:ascii="Times New Roman" w:hAnsi="Times New Roman" w:cs="Times New Roman"/>
          <w:color w:val="000000"/>
          <w:sz w:val="26"/>
          <w:szCs w:val="26"/>
        </w:rPr>
        <w:t>г) при наличии раны наложить давящую (тугую) повязку, используя стерильные салфетки (п. 7 Состава аптечки) и бинты (п. 5 - 6 Состава аптечки). При отсутствии кровотечения из раны и отсутствии возможности наложения давящей повязки наложить на рану стерильную салфетку (п. 7 Состава аптечки) и закрепить ее лейкопластырем (п. 8 Состава аптечки). При микротравмах использовать лейкопластырь бактерицидный (п. 9 -10 Состава аптечки);</w:t>
      </w:r>
    </w:p>
    <w:p w:rsidR="008E21A6" w:rsidRDefault="008E21A6" w:rsidP="008E21A6">
      <w:pPr>
        <w:shd w:val="clear" w:color="auto" w:fill="FFFFFF"/>
        <w:ind w:left="-142" w:firstLine="709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8E21A6">
        <w:rPr>
          <w:rFonts w:ascii="Times New Roman" w:hAnsi="Times New Roman" w:cs="Times New Roman"/>
          <w:color w:val="000000"/>
          <w:sz w:val="26"/>
          <w:szCs w:val="26"/>
        </w:rPr>
        <w:t>д</w:t>
      </w:r>
      <w:proofErr w:type="spellEnd"/>
      <w:r w:rsidRPr="008E21A6">
        <w:rPr>
          <w:rFonts w:ascii="Times New Roman" w:hAnsi="Times New Roman" w:cs="Times New Roman"/>
          <w:color w:val="000000"/>
          <w:sz w:val="26"/>
          <w:szCs w:val="26"/>
        </w:rPr>
        <w:t>) покрывало спасательное изотермическое (п. 11 Состава аптечки) расстелить (серебристой стороной к телу для защиты от переохлаждения; золотой стороной к телу для защиты от перегревания), лицо оставить открытым, конец покрывала загнуть и закрепить.</w:t>
      </w:r>
    </w:p>
    <w:p w:rsidR="008E21A6" w:rsidRPr="008E21A6" w:rsidRDefault="008E21A6" w:rsidP="008E21A6">
      <w:pPr>
        <w:shd w:val="clear" w:color="auto" w:fill="FFFFFF"/>
        <w:ind w:left="-142" w:firstLine="709"/>
        <w:rPr>
          <w:rFonts w:ascii="Times New Roman" w:hAnsi="Times New Roman" w:cs="Times New Roman"/>
          <w:color w:val="000000"/>
          <w:sz w:val="26"/>
          <w:szCs w:val="26"/>
        </w:rPr>
      </w:pP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9251950" cy="3208123"/>
            <wp:effectExtent l="19050" t="0" r="6350" b="0"/>
            <wp:docPr id="1" name="Рисунок 1" descr="https://services.kontur.ru/Files/Modules/Article/30962i/55a8a0ba-43ad-434b-82c6-550296049ab4.png?t=1725301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rvices.kontur.ru/Files/Modules/Article/30962i/55a8a0ba-43ad-434b-82c6-550296049ab4.png?t=172530199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208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E21A6" w:rsidRPr="008E21A6" w:rsidRDefault="008E21A6" w:rsidP="008E21A6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8E21A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Важно, чтобы места для хранения аптечек были указаны на плане эвакуации. Работники должны быть ознакомлены с ними под подпись.</w:t>
      </w: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C5CFC" w:rsidRPr="009C5CFC" w:rsidRDefault="009C5CFC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C5CFC">
        <w:rPr>
          <w:rFonts w:ascii="Times New Roman" w:hAnsi="Times New Roman" w:cs="Times New Roman"/>
          <w:sz w:val="24"/>
          <w:szCs w:val="24"/>
        </w:rPr>
        <w:t xml:space="preserve">Техническая инспекция труда </w:t>
      </w:r>
    </w:p>
    <w:p w:rsidR="009C5CFC" w:rsidRPr="009C5CFC" w:rsidRDefault="009C5CFC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C5CFC">
        <w:rPr>
          <w:rFonts w:ascii="Times New Roman" w:hAnsi="Times New Roman" w:cs="Times New Roman"/>
          <w:sz w:val="24"/>
          <w:szCs w:val="24"/>
        </w:rPr>
        <w:t>Федерации профсоюзов</w:t>
      </w:r>
    </w:p>
    <w:p w:rsidR="009F1ED5" w:rsidRPr="008E21A6" w:rsidRDefault="009C5CFC" w:rsidP="008E21A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C5CFC">
        <w:rPr>
          <w:rFonts w:ascii="Times New Roman" w:hAnsi="Times New Roman" w:cs="Times New Roman"/>
          <w:sz w:val="24"/>
          <w:szCs w:val="24"/>
        </w:rPr>
        <w:t>Республики Саха (Якутия)</w:t>
      </w:r>
    </w:p>
    <w:sectPr w:rsidR="009F1ED5" w:rsidRPr="008E21A6" w:rsidSect="008045FD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E36E4"/>
    <w:multiLevelType w:val="multilevel"/>
    <w:tmpl w:val="16788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2D53F7"/>
    <w:multiLevelType w:val="multilevel"/>
    <w:tmpl w:val="F27C3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722E7E"/>
    <w:multiLevelType w:val="multilevel"/>
    <w:tmpl w:val="BEF65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BA4142"/>
    <w:multiLevelType w:val="multilevel"/>
    <w:tmpl w:val="95BE1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753132"/>
    <w:multiLevelType w:val="multilevel"/>
    <w:tmpl w:val="1ECC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B27BD9"/>
    <w:multiLevelType w:val="hybridMultilevel"/>
    <w:tmpl w:val="920432D8"/>
    <w:lvl w:ilvl="0" w:tplc="01E05A0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7D237419"/>
    <w:multiLevelType w:val="multilevel"/>
    <w:tmpl w:val="47944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F1ED5"/>
    <w:rsid w:val="00034235"/>
    <w:rsid w:val="00236ED3"/>
    <w:rsid w:val="002E3793"/>
    <w:rsid w:val="003A4B56"/>
    <w:rsid w:val="008045FD"/>
    <w:rsid w:val="008C4AA0"/>
    <w:rsid w:val="008E21A6"/>
    <w:rsid w:val="009C5CFC"/>
    <w:rsid w:val="009F1ED5"/>
    <w:rsid w:val="00C92139"/>
    <w:rsid w:val="00E70DF2"/>
    <w:rsid w:val="00ED2DA6"/>
    <w:rsid w:val="00F5005C"/>
    <w:rsid w:val="00FA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793"/>
  </w:style>
  <w:style w:type="paragraph" w:styleId="1">
    <w:name w:val="heading 1"/>
    <w:basedOn w:val="a"/>
    <w:link w:val="10"/>
    <w:uiPriority w:val="9"/>
    <w:qFormat/>
    <w:rsid w:val="009F1E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1E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9F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1ED5"/>
    <w:rPr>
      <w:b/>
      <w:bCs/>
    </w:rPr>
  </w:style>
  <w:style w:type="character" w:styleId="a5">
    <w:name w:val="Hyperlink"/>
    <w:basedOn w:val="a0"/>
    <w:uiPriority w:val="99"/>
    <w:semiHidden/>
    <w:unhideWhenUsed/>
    <w:rsid w:val="009F1ED5"/>
    <w:rPr>
      <w:color w:val="0000FF"/>
      <w:u w:val="single"/>
    </w:rPr>
  </w:style>
  <w:style w:type="character" w:styleId="a6">
    <w:name w:val="Emphasis"/>
    <w:basedOn w:val="a0"/>
    <w:uiPriority w:val="20"/>
    <w:qFormat/>
    <w:rsid w:val="009F1ED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F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ED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36ED3"/>
    <w:pPr>
      <w:spacing w:after="0" w:line="240" w:lineRule="auto"/>
      <w:ind w:left="720" w:firstLineChars="150" w:firstLine="270"/>
      <w:contextualSpacing/>
      <w:jc w:val="both"/>
    </w:pPr>
    <w:rPr>
      <w:rFonts w:ascii="TimesET" w:eastAsia="Times New Roman" w:hAnsi="TimesET" w:cs="Times New Roman"/>
      <w:sz w:val="18"/>
      <w:szCs w:val="20"/>
    </w:rPr>
  </w:style>
  <w:style w:type="paragraph" w:styleId="aa">
    <w:name w:val="Body Text"/>
    <w:basedOn w:val="a"/>
    <w:link w:val="ab"/>
    <w:semiHidden/>
    <w:unhideWhenUsed/>
    <w:rsid w:val="00236ED3"/>
    <w:pPr>
      <w:spacing w:after="120" w:line="240" w:lineRule="auto"/>
      <w:ind w:firstLineChars="150" w:firstLine="270"/>
      <w:jc w:val="both"/>
    </w:pPr>
    <w:rPr>
      <w:rFonts w:ascii="TimesET" w:eastAsia="Times New Roman" w:hAnsi="TimesET" w:cs="Times New Roman"/>
      <w:sz w:val="18"/>
      <w:szCs w:val="20"/>
    </w:rPr>
  </w:style>
  <w:style w:type="character" w:customStyle="1" w:styleId="ab">
    <w:name w:val="Основной текст Знак"/>
    <w:basedOn w:val="a0"/>
    <w:link w:val="aa"/>
    <w:semiHidden/>
    <w:rsid w:val="00236ED3"/>
    <w:rPr>
      <w:rFonts w:ascii="TimesET" w:eastAsia="Times New Roman" w:hAnsi="TimesET" w:cs="Times New Roman"/>
      <w:sz w:val="18"/>
      <w:szCs w:val="20"/>
    </w:rPr>
  </w:style>
  <w:style w:type="paragraph" w:customStyle="1" w:styleId="11">
    <w:name w:val="Абзац списка1"/>
    <w:basedOn w:val="a"/>
    <w:rsid w:val="00236ED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table" w:styleId="ac">
    <w:name w:val="Table Grid"/>
    <w:basedOn w:val="a1"/>
    <w:uiPriority w:val="59"/>
    <w:rsid w:val="00804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львов</dc:creator>
  <cp:keywords/>
  <dc:description/>
  <cp:lastModifiedBy>львов</cp:lastModifiedBy>
  <cp:revision>10</cp:revision>
  <dcterms:created xsi:type="dcterms:W3CDTF">2024-11-22T07:05:00Z</dcterms:created>
  <dcterms:modified xsi:type="dcterms:W3CDTF">2025-02-26T08:28:00Z</dcterms:modified>
</cp:coreProperties>
</file>