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60" w:rsidRPr="000E1F01" w:rsidRDefault="001D738D" w:rsidP="00A27E4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E1F01">
        <w:rPr>
          <w:b/>
          <w:color w:val="000000"/>
          <w:sz w:val="28"/>
          <w:szCs w:val="28"/>
        </w:rPr>
        <w:t>РЕКОМЕНДАЦИИ</w:t>
      </w:r>
    </w:p>
    <w:p w:rsidR="005038DC" w:rsidRDefault="00A27E43" w:rsidP="00A27E4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27E43">
        <w:rPr>
          <w:b/>
          <w:color w:val="000000"/>
          <w:sz w:val="28"/>
          <w:szCs w:val="28"/>
        </w:rPr>
        <w:t xml:space="preserve">по соблюдению трудового законодательства при переводе на дистанционную </w:t>
      </w:r>
      <w:r>
        <w:rPr>
          <w:b/>
          <w:color w:val="000000"/>
          <w:sz w:val="28"/>
          <w:szCs w:val="28"/>
        </w:rPr>
        <w:t xml:space="preserve">(удаленную) </w:t>
      </w:r>
      <w:r w:rsidRPr="00A27E43">
        <w:rPr>
          <w:b/>
          <w:color w:val="000000"/>
          <w:sz w:val="28"/>
          <w:szCs w:val="28"/>
        </w:rPr>
        <w:t>работу</w:t>
      </w:r>
    </w:p>
    <w:p w:rsidR="00A27E43" w:rsidRPr="000E1F01" w:rsidRDefault="00A27E43" w:rsidP="00A27E4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80383" w:rsidRPr="000E1F01" w:rsidRDefault="00E52C6C" w:rsidP="00A27E4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E1F01">
        <w:rPr>
          <w:sz w:val="28"/>
          <w:szCs w:val="28"/>
        </w:rPr>
        <w:t xml:space="preserve">Федеральным  </w:t>
      </w:r>
      <w:hyperlink r:id="rId6" w:history="1">
        <w:r w:rsidRPr="000E1F01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0E1F01">
        <w:rPr>
          <w:sz w:val="28"/>
          <w:szCs w:val="28"/>
        </w:rPr>
        <w:t xml:space="preserve">ом  от 05.04.2013 N 60-ФЗ </w:t>
      </w:r>
      <w:r w:rsidR="002558FF" w:rsidRPr="000E1F01">
        <w:rPr>
          <w:sz w:val="28"/>
          <w:szCs w:val="28"/>
        </w:rPr>
        <w:t>«</w:t>
      </w:r>
      <w:r w:rsidRPr="000E1F01">
        <w:rPr>
          <w:sz w:val="28"/>
          <w:szCs w:val="28"/>
        </w:rPr>
        <w:t>О внесении изменений в отдельные законодате</w:t>
      </w:r>
      <w:r w:rsidR="002558FF" w:rsidRPr="000E1F01">
        <w:rPr>
          <w:sz w:val="28"/>
          <w:szCs w:val="28"/>
        </w:rPr>
        <w:t xml:space="preserve">льные акты Российской Федерации» </w:t>
      </w:r>
      <w:r w:rsidRPr="000E1F01">
        <w:rPr>
          <w:sz w:val="28"/>
          <w:szCs w:val="28"/>
        </w:rPr>
        <w:t xml:space="preserve"> в Трудовой кодекс Р</w:t>
      </w:r>
      <w:r w:rsidR="002558FF" w:rsidRPr="000E1F01">
        <w:rPr>
          <w:sz w:val="28"/>
          <w:szCs w:val="28"/>
        </w:rPr>
        <w:t>Ф</w:t>
      </w:r>
      <w:r w:rsidRPr="000E1F01">
        <w:rPr>
          <w:sz w:val="28"/>
          <w:szCs w:val="28"/>
        </w:rPr>
        <w:t xml:space="preserve"> была внесена новая</w:t>
      </w:r>
      <w:r w:rsidR="00F22906">
        <w:rPr>
          <w:sz w:val="28"/>
          <w:szCs w:val="28"/>
        </w:rPr>
        <w:t xml:space="preserve"> глава 49</w:t>
      </w:r>
      <w:r w:rsidR="00F22906">
        <w:rPr>
          <w:sz w:val="28"/>
          <w:szCs w:val="28"/>
          <w:vertAlign w:val="superscript"/>
        </w:rPr>
        <w:t>1</w:t>
      </w:r>
      <w:r w:rsidR="002558FF" w:rsidRPr="000E1F01">
        <w:rPr>
          <w:bCs/>
          <w:sz w:val="28"/>
          <w:szCs w:val="28"/>
        </w:rPr>
        <w:t xml:space="preserve"> «</w:t>
      </w:r>
      <w:r w:rsidR="00DD0851" w:rsidRPr="000E1F01">
        <w:rPr>
          <w:bCs/>
          <w:sz w:val="28"/>
          <w:szCs w:val="28"/>
        </w:rPr>
        <w:t>Особенности регулирования труда  дистанционных работников»</w:t>
      </w:r>
      <w:r w:rsidR="002558FF" w:rsidRPr="000E1F01">
        <w:rPr>
          <w:bCs/>
          <w:sz w:val="28"/>
          <w:szCs w:val="28"/>
        </w:rPr>
        <w:t xml:space="preserve">. </w:t>
      </w:r>
    </w:p>
    <w:p w:rsidR="002558FF" w:rsidRPr="000E1F01" w:rsidRDefault="00A27E43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Однако,</w:t>
      </w:r>
      <w:r w:rsidR="002558FF" w:rsidRPr="000E1F01">
        <w:rPr>
          <w:bCs/>
          <w:sz w:val="28"/>
          <w:szCs w:val="28"/>
        </w:rPr>
        <w:t xml:space="preserve"> дистанционная работа не получила большого применения, так как д</w:t>
      </w:r>
      <w:r w:rsidR="002558FF" w:rsidRPr="000E1F01">
        <w:rPr>
          <w:color w:val="000000"/>
          <w:sz w:val="28"/>
          <w:szCs w:val="28"/>
        </w:rPr>
        <w:t>ействующее законодательство не учитывало все нюансы перевода на дистанционный режим работы, также оно было достаточно сложным для применения на практике.</w:t>
      </w:r>
      <w:r w:rsidR="00E52C6C" w:rsidRPr="000E1F01">
        <w:rPr>
          <w:color w:val="000000"/>
          <w:sz w:val="28"/>
          <w:szCs w:val="28"/>
        </w:rPr>
        <w:t xml:space="preserve"> </w:t>
      </w:r>
      <w:r w:rsidR="0061420F" w:rsidRPr="000E1F01">
        <w:rPr>
          <w:color w:val="000000"/>
          <w:sz w:val="28"/>
          <w:szCs w:val="28"/>
        </w:rPr>
        <w:t xml:space="preserve">  В связи с этим, только 30 тысяч работающих  в России были  переведены  на дистанционный режим работы. </w:t>
      </w:r>
    </w:p>
    <w:p w:rsidR="00D66ED7" w:rsidRPr="00D66ED7" w:rsidRDefault="00C45990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Распространение </w:t>
      </w:r>
      <w:proofErr w:type="spellStart"/>
      <w:r w:rsidRPr="000E1F01">
        <w:rPr>
          <w:color w:val="000000"/>
          <w:sz w:val="28"/>
          <w:szCs w:val="28"/>
        </w:rPr>
        <w:t>коронавирусной</w:t>
      </w:r>
      <w:proofErr w:type="spellEnd"/>
      <w:r w:rsidRPr="000E1F01">
        <w:rPr>
          <w:color w:val="000000"/>
          <w:sz w:val="28"/>
          <w:szCs w:val="28"/>
        </w:rPr>
        <w:t xml:space="preserve"> инфекции в силу объективных </w:t>
      </w:r>
      <w:r w:rsidR="00DD0851" w:rsidRPr="000E1F01">
        <w:rPr>
          <w:color w:val="000000"/>
          <w:sz w:val="28"/>
          <w:szCs w:val="28"/>
        </w:rPr>
        <w:t xml:space="preserve">причин </w:t>
      </w:r>
      <w:r w:rsidRPr="000E1F01">
        <w:rPr>
          <w:color w:val="000000"/>
          <w:sz w:val="28"/>
          <w:szCs w:val="28"/>
        </w:rPr>
        <w:t>привело к необходимости перевода работников многих организаций на дистанционный режим работы</w:t>
      </w:r>
      <w:r w:rsidR="00BB4A5D" w:rsidRPr="000E1F01">
        <w:rPr>
          <w:color w:val="000000"/>
          <w:sz w:val="28"/>
          <w:szCs w:val="28"/>
        </w:rPr>
        <w:t xml:space="preserve">. </w:t>
      </w:r>
      <w:r w:rsidR="00D80EDF" w:rsidRPr="000E1F01">
        <w:rPr>
          <w:color w:val="000000"/>
          <w:sz w:val="28"/>
          <w:szCs w:val="28"/>
        </w:rPr>
        <w:t>Около 3</w:t>
      </w:r>
      <w:r w:rsidR="00BB4A5D" w:rsidRPr="000E1F01">
        <w:rPr>
          <w:color w:val="000000"/>
          <w:sz w:val="28"/>
          <w:szCs w:val="28"/>
        </w:rPr>
        <w:t>,</w:t>
      </w:r>
      <w:r w:rsidR="00D80EDF" w:rsidRPr="000E1F01">
        <w:rPr>
          <w:color w:val="000000"/>
          <w:sz w:val="28"/>
          <w:szCs w:val="28"/>
        </w:rPr>
        <w:t xml:space="preserve">5 миллионов человек в России были переведены  </w:t>
      </w:r>
      <w:r w:rsidR="00BB4A5D" w:rsidRPr="000E1F01">
        <w:rPr>
          <w:color w:val="000000"/>
          <w:sz w:val="28"/>
          <w:szCs w:val="28"/>
        </w:rPr>
        <w:t>на дистанционный режим работы, что составило 7%  от всех работающих.</w:t>
      </w:r>
      <w:r w:rsidR="00E52C6C" w:rsidRPr="000E1F01">
        <w:rPr>
          <w:sz w:val="28"/>
          <w:szCs w:val="28"/>
        </w:rPr>
        <w:t xml:space="preserve"> </w:t>
      </w:r>
      <w:r w:rsidR="00E52C6C" w:rsidRPr="000E1F01">
        <w:rPr>
          <w:color w:val="000000"/>
          <w:sz w:val="28"/>
          <w:szCs w:val="28"/>
        </w:rPr>
        <w:t>Но российское трудовое законода</w:t>
      </w:r>
      <w:r w:rsidR="005038DC">
        <w:rPr>
          <w:color w:val="000000"/>
          <w:sz w:val="28"/>
          <w:szCs w:val="28"/>
        </w:rPr>
        <w:t xml:space="preserve">тельство оказалось не готовым </w:t>
      </w:r>
      <w:r w:rsidR="00E52C6C" w:rsidRPr="000E1F01">
        <w:rPr>
          <w:color w:val="000000"/>
          <w:sz w:val="28"/>
          <w:szCs w:val="28"/>
        </w:rPr>
        <w:t xml:space="preserve">к массовому </w:t>
      </w:r>
      <w:r w:rsidR="00017C0F" w:rsidRPr="000E1F01">
        <w:rPr>
          <w:color w:val="000000"/>
          <w:sz w:val="28"/>
          <w:szCs w:val="28"/>
        </w:rPr>
        <w:t>переводу работников на дистанционный режим работы.</w:t>
      </w:r>
      <w:r w:rsidR="00E52C6C" w:rsidRPr="000E1F01">
        <w:rPr>
          <w:sz w:val="28"/>
          <w:szCs w:val="28"/>
        </w:rPr>
        <w:t xml:space="preserve"> 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t xml:space="preserve">В целях усовершенствования нормы трудового права по дистанционной работе в Российской Федерации принят </w:t>
      </w:r>
      <w:r w:rsidRPr="00E016AC">
        <w:rPr>
          <w:rFonts w:ascii="Times New Roman" w:hAnsi="Times New Roman" w:cs="Times New Roman"/>
          <w:b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b/>
          <w:sz w:val="28"/>
          <w:szCs w:val="28"/>
        </w:rPr>
        <w:t xml:space="preserve"> 407-ФЗ</w:t>
      </w:r>
      <w:r w:rsidRPr="00E016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8 декабря 2020</w:t>
      </w:r>
      <w:r w:rsidRPr="00E016AC">
        <w:rPr>
          <w:rFonts w:ascii="Times New Roman" w:hAnsi="Times New Roman" w:cs="Times New Roman"/>
          <w:b/>
          <w:sz w:val="28"/>
          <w:szCs w:val="28"/>
        </w:rPr>
        <w:t>г.</w:t>
      </w:r>
      <w:r w:rsidRPr="00E016AC">
        <w:rPr>
          <w:rFonts w:ascii="Times New Roman" w:hAnsi="Times New Roman" w:cs="Times New Roman"/>
          <w:sz w:val="28"/>
          <w:szCs w:val="28"/>
        </w:rPr>
        <w:t xml:space="preserve"> «О внесении изменений в Трудовой кодекс Российской Федерации </w:t>
      </w:r>
      <w:r w:rsidRPr="00E016AC">
        <w:rPr>
          <w:rFonts w:ascii="Times New Roman" w:hAnsi="Times New Roman" w:cs="Times New Roman"/>
          <w:bCs/>
          <w:sz w:val="28"/>
          <w:szCs w:val="28"/>
        </w:rPr>
        <w:t xml:space="preserve">в части </w:t>
      </w:r>
      <w:r w:rsidRPr="00E016AC">
        <w:rPr>
          <w:rFonts w:ascii="Times New Roman" w:hAnsi="Times New Roman" w:cs="Times New Roman"/>
          <w:sz w:val="28"/>
          <w:szCs w:val="28"/>
        </w:rPr>
        <w:t xml:space="preserve">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случаях». Настоящий закон вступает в силу </w:t>
      </w:r>
      <w:r w:rsidRPr="00E016AC">
        <w:rPr>
          <w:rFonts w:ascii="Times New Roman" w:hAnsi="Times New Roman" w:cs="Times New Roman"/>
          <w:b/>
          <w:sz w:val="28"/>
          <w:szCs w:val="28"/>
        </w:rPr>
        <w:t>с 1 января 2021 года</w:t>
      </w:r>
      <w:r w:rsidRPr="00E016AC">
        <w:rPr>
          <w:rFonts w:ascii="Times New Roman" w:hAnsi="Times New Roman" w:cs="Times New Roman"/>
          <w:sz w:val="28"/>
          <w:szCs w:val="28"/>
        </w:rPr>
        <w:t>.</w:t>
      </w:r>
    </w:p>
    <w:p w:rsidR="00D66ED7" w:rsidRPr="00E016AC" w:rsidRDefault="00D66ED7" w:rsidP="00A27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t xml:space="preserve">Согласно Закону </w:t>
      </w:r>
      <w:r w:rsidRPr="00E016AC">
        <w:rPr>
          <w:rFonts w:ascii="Times New Roman" w:hAnsi="Times New Roman" w:cs="Times New Roman"/>
          <w:b/>
          <w:sz w:val="28"/>
          <w:szCs w:val="28"/>
        </w:rPr>
        <w:t>дистанционной (удаленной) работой</w:t>
      </w:r>
      <w:r w:rsidRPr="00E016AC">
        <w:rPr>
          <w:rFonts w:ascii="Times New Roman" w:hAnsi="Times New Roman" w:cs="Times New Roman"/>
          <w:sz w:val="28"/>
          <w:szCs w:val="28"/>
        </w:rPr>
        <w:t xml:space="preserve"> является выполнение определенной трудовым договором трудовой функции вне места нахождения работодателя и вне стационарного рабочего места, при условии использования для выполнения трудовой функции информационно-телекоммуникационных сетей.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AC">
        <w:rPr>
          <w:rFonts w:ascii="Times New Roman" w:hAnsi="Times New Roman" w:cs="Times New Roman"/>
          <w:b/>
          <w:sz w:val="28"/>
          <w:szCs w:val="28"/>
        </w:rPr>
        <w:t>Закон предусматривает три основные формы выполнение работником трудовой функции дистанционно: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t xml:space="preserve">1. </w:t>
      </w:r>
      <w:r w:rsidRPr="005B2154">
        <w:rPr>
          <w:rFonts w:ascii="Times New Roman" w:hAnsi="Times New Roman" w:cs="Times New Roman"/>
          <w:sz w:val="28"/>
          <w:szCs w:val="28"/>
        </w:rPr>
        <w:t>Дистанционная работа на постоянной основе;</w:t>
      </w:r>
    </w:p>
    <w:p w:rsidR="00D66ED7" w:rsidRPr="005B2154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t xml:space="preserve">2. </w:t>
      </w:r>
      <w:r w:rsidRPr="005B2154">
        <w:rPr>
          <w:rFonts w:ascii="Times New Roman" w:hAnsi="Times New Roman" w:cs="Times New Roman"/>
          <w:sz w:val="28"/>
          <w:szCs w:val="28"/>
        </w:rPr>
        <w:t>Временная дистанционная работа;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t xml:space="preserve">3. </w:t>
      </w:r>
      <w:r w:rsidRPr="005B2154">
        <w:rPr>
          <w:rFonts w:ascii="Times New Roman" w:hAnsi="Times New Roman" w:cs="Times New Roman"/>
          <w:sz w:val="28"/>
          <w:szCs w:val="28"/>
        </w:rPr>
        <w:t>Периодическая дистанционная работа.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b/>
          <w:sz w:val="28"/>
          <w:szCs w:val="28"/>
          <w:u w:val="single"/>
        </w:rPr>
        <w:t>Дистанционная (удаленная) работа на постоянной основе</w:t>
      </w:r>
      <w:r w:rsidRPr="00E016AC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работником трудовой функции дистанционно в течение срока действия трудового договора.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b/>
          <w:sz w:val="28"/>
          <w:szCs w:val="28"/>
          <w:u w:val="single"/>
        </w:rPr>
        <w:t>Временная дистанционная (удаленная)</w:t>
      </w:r>
      <w:r w:rsidR="00C80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0C2A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Pr="00E016AC">
        <w:rPr>
          <w:rFonts w:ascii="Times New Roman" w:hAnsi="Times New Roman" w:cs="Times New Roman"/>
          <w:sz w:val="28"/>
          <w:szCs w:val="28"/>
        </w:rPr>
        <w:t xml:space="preserve"> предусматривает временное непрерывное выполнение трудовой функции работником в</w:t>
      </w:r>
      <w:r>
        <w:rPr>
          <w:rFonts w:ascii="Times New Roman" w:hAnsi="Times New Roman" w:cs="Times New Roman"/>
          <w:sz w:val="28"/>
          <w:szCs w:val="28"/>
        </w:rPr>
        <w:t>не стационарного рабочего места сроком не более 6 месяцев</w:t>
      </w:r>
      <w:r w:rsidRPr="00E016AC">
        <w:rPr>
          <w:rFonts w:ascii="Times New Roman" w:hAnsi="Times New Roman" w:cs="Times New Roman"/>
          <w:sz w:val="28"/>
          <w:szCs w:val="28"/>
        </w:rPr>
        <w:t>.</w:t>
      </w:r>
    </w:p>
    <w:p w:rsidR="00D66ED7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b/>
          <w:sz w:val="28"/>
          <w:szCs w:val="28"/>
          <w:u w:val="single"/>
        </w:rPr>
        <w:t>Периодическая дистанционная (удаленная) работа</w:t>
      </w:r>
      <w:r w:rsidRPr="00E016AC">
        <w:rPr>
          <w:rFonts w:ascii="Times New Roman" w:hAnsi="Times New Roman" w:cs="Times New Roman"/>
          <w:sz w:val="28"/>
          <w:szCs w:val="28"/>
        </w:rPr>
        <w:t xml:space="preserve"> предусматривает чередование режимов работы, то есть включает дистанционную работу и работу на стационарном рабочем месте.</w:t>
      </w:r>
    </w:p>
    <w:p w:rsidR="00D66ED7" w:rsidRPr="00E016AC" w:rsidRDefault="00D66ED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AC">
        <w:rPr>
          <w:rFonts w:ascii="Times New Roman" w:hAnsi="Times New Roman" w:cs="Times New Roman"/>
          <w:sz w:val="28"/>
          <w:szCs w:val="28"/>
        </w:rPr>
        <w:lastRenderedPageBreak/>
        <w:t xml:space="preserve">Практика показала, что преобладающей формой режима работы при пандемии является </w:t>
      </w:r>
      <w:r w:rsidRPr="00E016AC">
        <w:rPr>
          <w:rFonts w:ascii="Times New Roman" w:hAnsi="Times New Roman" w:cs="Times New Roman"/>
          <w:b/>
          <w:sz w:val="28"/>
          <w:szCs w:val="28"/>
        </w:rPr>
        <w:t>временная дистанционная (удаленная) работа</w:t>
      </w:r>
      <w:r w:rsidRPr="00E01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B4C" w:rsidRPr="000E1F01" w:rsidRDefault="00A27E43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61420F" w:rsidRPr="000E1F01">
        <w:rPr>
          <w:color w:val="000000"/>
          <w:sz w:val="28"/>
          <w:szCs w:val="28"/>
        </w:rPr>
        <w:t xml:space="preserve">од дистанционным работником понимается работник, заключивший трудовой договор или дополнительное соглашение к трудовому договору, а также работник, выполняющий трудовую функцию дистанционно в соответствии с локальным нормативным актом, принятым работодателем </w:t>
      </w:r>
      <w:r w:rsidR="00C301F4" w:rsidRPr="000E1F01">
        <w:rPr>
          <w:color w:val="000000"/>
          <w:sz w:val="28"/>
          <w:szCs w:val="28"/>
        </w:rPr>
        <w:t xml:space="preserve">на основании статьи </w:t>
      </w:r>
      <w:r w:rsidR="004C72FE">
        <w:rPr>
          <w:color w:val="000000"/>
          <w:sz w:val="28"/>
          <w:szCs w:val="28"/>
        </w:rPr>
        <w:t>312</w:t>
      </w:r>
      <w:r w:rsidR="004C72FE">
        <w:rPr>
          <w:color w:val="000000"/>
          <w:sz w:val="28"/>
          <w:szCs w:val="28"/>
          <w:vertAlign w:val="superscript"/>
        </w:rPr>
        <w:t>9</w:t>
      </w:r>
      <w:r w:rsidR="0061420F" w:rsidRPr="000E1F01">
        <w:rPr>
          <w:color w:val="000000"/>
          <w:sz w:val="28"/>
          <w:szCs w:val="28"/>
        </w:rPr>
        <w:t xml:space="preserve"> </w:t>
      </w:r>
      <w:r w:rsidR="00C301F4" w:rsidRPr="000E1F01">
        <w:rPr>
          <w:color w:val="000000"/>
          <w:sz w:val="28"/>
          <w:szCs w:val="28"/>
        </w:rPr>
        <w:t>Трудового кодекса  РФ</w:t>
      </w:r>
      <w:r w:rsidR="00CC16BA" w:rsidRPr="000E1F01">
        <w:rPr>
          <w:color w:val="000000"/>
          <w:sz w:val="28"/>
          <w:szCs w:val="28"/>
        </w:rPr>
        <w:t>,</w:t>
      </w:r>
      <w:r w:rsidR="0061420F" w:rsidRPr="000E1F01">
        <w:rPr>
          <w:color w:val="000000"/>
          <w:sz w:val="28"/>
          <w:szCs w:val="28"/>
        </w:rPr>
        <w:t xml:space="preserve"> которая регулирует </w:t>
      </w:r>
      <w:r w:rsidR="009E5B39" w:rsidRPr="000E1F01">
        <w:rPr>
          <w:color w:val="000000"/>
          <w:sz w:val="28"/>
          <w:szCs w:val="28"/>
        </w:rPr>
        <w:t xml:space="preserve"> порядок временного перевода работника на дистанционную работу по инициативе работодателя в исключительных случаях.</w:t>
      </w:r>
      <w:proofErr w:type="gramEnd"/>
    </w:p>
    <w:p w:rsidR="00D20A2A" w:rsidRPr="000E1F01" w:rsidRDefault="00BB4A5D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  При этом</w:t>
      </w:r>
      <w:proofErr w:type="gramStart"/>
      <w:r w:rsidRPr="000E1F01">
        <w:rPr>
          <w:color w:val="000000"/>
          <w:sz w:val="28"/>
          <w:szCs w:val="28"/>
        </w:rPr>
        <w:t>,</w:t>
      </w:r>
      <w:proofErr w:type="gramEnd"/>
      <w:r w:rsidRPr="000E1F01">
        <w:rPr>
          <w:color w:val="000000"/>
          <w:sz w:val="28"/>
          <w:szCs w:val="28"/>
        </w:rPr>
        <w:t xml:space="preserve"> на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трудового права, с учетом особенностей, установленных главой </w:t>
      </w:r>
      <w:r w:rsidR="00F22906" w:rsidRPr="00F22906">
        <w:rPr>
          <w:color w:val="000000"/>
          <w:sz w:val="28"/>
          <w:szCs w:val="28"/>
        </w:rPr>
        <w:t>49</w:t>
      </w:r>
      <w:r w:rsidR="00F22906" w:rsidRPr="00F22906">
        <w:rPr>
          <w:color w:val="000000"/>
          <w:sz w:val="28"/>
          <w:szCs w:val="28"/>
          <w:vertAlign w:val="superscript"/>
        </w:rPr>
        <w:t>1</w:t>
      </w:r>
      <w:r w:rsidRPr="000E1F01">
        <w:rPr>
          <w:color w:val="000000"/>
          <w:sz w:val="28"/>
          <w:szCs w:val="28"/>
        </w:rPr>
        <w:t xml:space="preserve"> Трудового кодекса РФ.</w:t>
      </w:r>
      <w:r w:rsidR="008D661A" w:rsidRPr="000E1F01">
        <w:rPr>
          <w:sz w:val="28"/>
          <w:szCs w:val="28"/>
        </w:rPr>
        <w:t xml:space="preserve"> </w:t>
      </w:r>
    </w:p>
    <w:p w:rsidR="008D661A" w:rsidRDefault="008D661A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 xml:space="preserve">В соответствии с трудовым законодательством за работником должны сохраняться все социально-трудовые права и гарантии, включая уровень заработной платы. При этом </w:t>
      </w:r>
      <w:r w:rsidR="004C72FE">
        <w:rPr>
          <w:rFonts w:ascii="Times New Roman" w:hAnsi="Times New Roman" w:cs="Times New Roman"/>
          <w:sz w:val="28"/>
          <w:szCs w:val="28"/>
        </w:rPr>
        <w:t xml:space="preserve"> согласно части 3 статьи 312</w:t>
      </w:r>
      <w:r w:rsidR="004C72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23ED" w:rsidRPr="000E1F01">
        <w:rPr>
          <w:rFonts w:ascii="Times New Roman" w:hAnsi="Times New Roman" w:cs="Times New Roman"/>
          <w:sz w:val="28"/>
          <w:szCs w:val="28"/>
        </w:rPr>
        <w:t xml:space="preserve"> Трудового кодекса РФ </w:t>
      </w:r>
      <w:r w:rsidRPr="000E1F01">
        <w:rPr>
          <w:rFonts w:ascii="Times New Roman" w:hAnsi="Times New Roman" w:cs="Times New Roman"/>
          <w:sz w:val="28"/>
          <w:szCs w:val="28"/>
        </w:rPr>
        <w:t xml:space="preserve">трудовая функция работника не изменяется, </w:t>
      </w:r>
      <w:r w:rsidR="0036788F" w:rsidRPr="000E1F01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0E1F01">
        <w:rPr>
          <w:rFonts w:ascii="Times New Roman" w:hAnsi="Times New Roman" w:cs="Times New Roman"/>
          <w:sz w:val="28"/>
          <w:szCs w:val="28"/>
        </w:rPr>
        <w:t>временно меняется лишь режим его работы</w:t>
      </w:r>
      <w:r w:rsidR="00AF23ED" w:rsidRPr="000E1F01">
        <w:rPr>
          <w:rFonts w:ascii="Times New Roman" w:hAnsi="Times New Roman" w:cs="Times New Roman"/>
          <w:sz w:val="28"/>
          <w:szCs w:val="28"/>
        </w:rPr>
        <w:t>.</w:t>
      </w:r>
      <w:r w:rsidRPr="000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43" w:rsidRPr="00E016AC" w:rsidRDefault="00A27E43" w:rsidP="00A27E4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16AC">
        <w:rPr>
          <w:b/>
          <w:sz w:val="28"/>
          <w:szCs w:val="28"/>
        </w:rPr>
        <w:t>Федерация профсоюзов Республики Саха (Якутия</w:t>
      </w:r>
      <w:r>
        <w:rPr>
          <w:b/>
          <w:sz w:val="28"/>
          <w:szCs w:val="28"/>
        </w:rPr>
        <w:t xml:space="preserve">) </w:t>
      </w:r>
      <w:r w:rsidRPr="00E016AC">
        <w:rPr>
          <w:sz w:val="28"/>
          <w:szCs w:val="28"/>
        </w:rPr>
        <w:t xml:space="preserve"> </w:t>
      </w:r>
      <w:r w:rsidRPr="00E016AC">
        <w:rPr>
          <w:b/>
          <w:sz w:val="28"/>
          <w:szCs w:val="28"/>
        </w:rPr>
        <w:t>рекомендует:</w:t>
      </w:r>
    </w:p>
    <w:p w:rsidR="00A9690D" w:rsidRDefault="00A9690D" w:rsidP="00A9690D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16AC">
        <w:rPr>
          <w:rFonts w:ascii="Times New Roman" w:hAnsi="Times New Roman" w:cs="Times New Roman"/>
          <w:sz w:val="28"/>
          <w:szCs w:val="28"/>
        </w:rPr>
        <w:t xml:space="preserve">азработать и принять </w:t>
      </w:r>
      <w:r>
        <w:rPr>
          <w:rFonts w:ascii="Times New Roman" w:hAnsi="Times New Roman" w:cs="Times New Roman"/>
          <w:sz w:val="28"/>
          <w:szCs w:val="28"/>
        </w:rPr>
        <w:t xml:space="preserve">в Коллективном договоре </w:t>
      </w:r>
      <w:r w:rsidRPr="00E016AC">
        <w:rPr>
          <w:rFonts w:ascii="Times New Roman" w:hAnsi="Times New Roman" w:cs="Times New Roman"/>
          <w:b/>
          <w:sz w:val="28"/>
          <w:szCs w:val="28"/>
        </w:rPr>
        <w:t>Положение о дистанционной (удаленной) р</w:t>
      </w:r>
      <w:r>
        <w:rPr>
          <w:rFonts w:ascii="Times New Roman" w:hAnsi="Times New Roman" w:cs="Times New Roman"/>
          <w:b/>
          <w:sz w:val="28"/>
          <w:szCs w:val="28"/>
        </w:rPr>
        <w:t>аботе</w:t>
      </w:r>
      <w:r w:rsidRPr="00E016AC">
        <w:rPr>
          <w:rFonts w:ascii="Times New Roman" w:hAnsi="Times New Roman" w:cs="Times New Roman"/>
          <w:b/>
          <w:sz w:val="28"/>
          <w:szCs w:val="28"/>
        </w:rPr>
        <w:t>,</w:t>
      </w:r>
      <w:r w:rsidRPr="00E016AC">
        <w:rPr>
          <w:rFonts w:ascii="Times New Roman" w:hAnsi="Times New Roman" w:cs="Times New Roman"/>
          <w:sz w:val="28"/>
          <w:szCs w:val="28"/>
        </w:rPr>
        <w:t xml:space="preserve"> где будут отрегулированы все вопросы об организации  временного перевода работнико</w:t>
      </w:r>
      <w:r>
        <w:rPr>
          <w:rFonts w:ascii="Times New Roman" w:hAnsi="Times New Roman" w:cs="Times New Roman"/>
          <w:sz w:val="28"/>
          <w:szCs w:val="28"/>
        </w:rPr>
        <w:t>в на дистанционный режим работы.</w:t>
      </w:r>
    </w:p>
    <w:p w:rsidR="00A27E43" w:rsidRPr="00A9690D" w:rsidRDefault="00A27E43" w:rsidP="00A9690D">
      <w:pPr>
        <w:pStyle w:val="a3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690D">
        <w:rPr>
          <w:sz w:val="28"/>
          <w:szCs w:val="28"/>
        </w:rPr>
        <w:t xml:space="preserve">Выборному органу первичной профсоюзной организации </w:t>
      </w:r>
      <w:r w:rsidRPr="00A9690D">
        <w:rPr>
          <w:b/>
          <w:sz w:val="28"/>
          <w:szCs w:val="28"/>
        </w:rPr>
        <w:t>обратиться в адрес работодателей с просьбой привести в соответствие с законодательством локальные нормативные акты</w:t>
      </w:r>
      <w:r w:rsidRPr="00A9690D">
        <w:rPr>
          <w:sz w:val="28"/>
          <w:szCs w:val="28"/>
        </w:rPr>
        <w:t xml:space="preserve"> (приказы, распоряжения и т.п.), действующие на момент введения нового Федерального закона. В случае отсутствия локальных нормативных актов о переводе на дистанционную (удаленную) работу – инициировать его создание. </w:t>
      </w:r>
    </w:p>
    <w:p w:rsidR="000B084C" w:rsidRPr="000B084C" w:rsidRDefault="000B084C" w:rsidP="000B084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B4" w:rsidRPr="000E1F01" w:rsidRDefault="00F366CF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B718B4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статьёй </w:t>
        </w:r>
        <w:r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370</w:t>
        </w:r>
      </w:hyperlink>
      <w:r w:rsidRPr="000E1F01">
        <w:rPr>
          <w:rFonts w:ascii="Times New Roman" w:hAnsi="Times New Roman" w:cs="Times New Roman"/>
          <w:sz w:val="28"/>
          <w:szCs w:val="28"/>
        </w:rPr>
        <w:t xml:space="preserve"> Трудового кодекса РФ</w:t>
      </w:r>
      <w:r w:rsidR="00B718B4" w:rsidRPr="000E1F01">
        <w:rPr>
          <w:rFonts w:ascii="Times New Roman" w:hAnsi="Times New Roman" w:cs="Times New Roman"/>
          <w:sz w:val="28"/>
          <w:szCs w:val="28"/>
        </w:rPr>
        <w:t xml:space="preserve"> и статьёй 19 Федерального закона от 12.01.1996 N 10-ФЗ "О профессиональных союзах, их правах и гарантиях деятельности» " профсоюзы имеют право на осуществление профсоюзного </w:t>
      </w:r>
      <w:proofErr w:type="gramStart"/>
      <w:r w:rsidR="00B718B4" w:rsidRPr="000E1F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18B4" w:rsidRPr="000E1F01">
        <w:rPr>
          <w:rFonts w:ascii="Times New Roman" w:hAnsi="Times New Roman" w:cs="Times New Roman"/>
          <w:sz w:val="28"/>
          <w:szCs w:val="28"/>
        </w:rPr>
        <w:t xml:space="preserve"> соблюдением работодателями, должностными лицами законодательства о труде. </w:t>
      </w:r>
    </w:p>
    <w:p w:rsidR="00620147" w:rsidRPr="000E1F01" w:rsidRDefault="003004B6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01">
        <w:rPr>
          <w:rFonts w:ascii="Times New Roman" w:eastAsia="Times New Roman" w:hAnsi="Times New Roman" w:cs="Times New Roman"/>
          <w:b/>
          <w:sz w:val="28"/>
          <w:szCs w:val="28"/>
        </w:rPr>
        <w:t>На основании изложенного</w:t>
      </w:r>
      <w:r w:rsidR="00300CF2" w:rsidRPr="000E1F0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1F01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реализации своего права на профсоюзный </w:t>
      </w:r>
      <w:proofErr w:type="gramStart"/>
      <w:r w:rsidRPr="000E1F01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E1F0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  <w:r w:rsidR="00300CF2" w:rsidRPr="000E1F0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1F01">
        <w:rPr>
          <w:rFonts w:ascii="Times New Roman" w:eastAsia="Times New Roman" w:hAnsi="Times New Roman" w:cs="Times New Roman"/>
          <w:b/>
          <w:sz w:val="28"/>
          <w:szCs w:val="28"/>
        </w:rPr>
        <w:t xml:space="preserve">и в связи 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>с переводом</w:t>
      </w:r>
      <w:r w:rsidR="00300CF2" w:rsidRPr="000E1F01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 xml:space="preserve"> на дистанционную</w:t>
      </w:r>
      <w:r w:rsidR="00923110" w:rsidRPr="000E1F01">
        <w:rPr>
          <w:rFonts w:ascii="Times New Roman" w:hAnsi="Times New Roman" w:cs="Times New Roman"/>
          <w:b/>
          <w:sz w:val="28"/>
          <w:szCs w:val="28"/>
        </w:rPr>
        <w:t xml:space="preserve"> (удаленную) 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457" w:rsidRPr="000E1F01">
        <w:rPr>
          <w:rFonts w:ascii="Times New Roman" w:hAnsi="Times New Roman" w:cs="Times New Roman"/>
          <w:b/>
          <w:sz w:val="28"/>
          <w:szCs w:val="28"/>
        </w:rPr>
        <w:t xml:space="preserve"> работу 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 xml:space="preserve">первичным </w:t>
      </w:r>
      <w:r w:rsidR="008D661A" w:rsidRPr="000E1F01">
        <w:rPr>
          <w:rFonts w:ascii="Times New Roman" w:hAnsi="Times New Roman" w:cs="Times New Roman"/>
          <w:b/>
          <w:sz w:val="28"/>
          <w:szCs w:val="28"/>
        </w:rPr>
        <w:t xml:space="preserve"> профсоюзны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8D661A" w:rsidRPr="000E1F01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F1476F" w:rsidRPr="000E1F01">
        <w:rPr>
          <w:rFonts w:ascii="Times New Roman" w:hAnsi="Times New Roman" w:cs="Times New Roman"/>
          <w:b/>
          <w:sz w:val="28"/>
          <w:szCs w:val="28"/>
        </w:rPr>
        <w:t xml:space="preserve">ям </w:t>
      </w:r>
      <w:r w:rsidR="00AF23ED" w:rsidRPr="000E1F01">
        <w:rPr>
          <w:rFonts w:ascii="Times New Roman" w:hAnsi="Times New Roman" w:cs="Times New Roman"/>
          <w:b/>
          <w:sz w:val="28"/>
          <w:szCs w:val="28"/>
        </w:rPr>
        <w:t xml:space="preserve"> учреждений (организаций)</w:t>
      </w:r>
      <w:r w:rsidR="008D661A" w:rsidRPr="000E1F01">
        <w:rPr>
          <w:rFonts w:ascii="Times New Roman" w:hAnsi="Times New Roman" w:cs="Times New Roman"/>
          <w:b/>
          <w:sz w:val="28"/>
          <w:szCs w:val="28"/>
        </w:rPr>
        <w:t xml:space="preserve"> следует обратить внимание руководителей</w:t>
      </w:r>
      <w:r w:rsidR="000F7457" w:rsidRPr="000E1F0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20147" w:rsidRPr="000E1F01">
        <w:rPr>
          <w:rFonts w:ascii="Times New Roman" w:hAnsi="Times New Roman" w:cs="Times New Roman"/>
          <w:b/>
          <w:sz w:val="28"/>
          <w:szCs w:val="28"/>
        </w:rPr>
        <w:t xml:space="preserve"> недопустимость</w:t>
      </w:r>
      <w:r w:rsidR="007C315F" w:rsidRPr="000E1F01">
        <w:rPr>
          <w:rFonts w:ascii="Times New Roman" w:hAnsi="Times New Roman" w:cs="Times New Roman"/>
          <w:b/>
          <w:sz w:val="28"/>
          <w:szCs w:val="28"/>
        </w:rPr>
        <w:t xml:space="preserve"> нарушения норм трудового законодательства</w:t>
      </w:r>
      <w:r w:rsidR="00CC16BA" w:rsidRPr="000E1F01">
        <w:rPr>
          <w:rFonts w:ascii="Times New Roman" w:hAnsi="Times New Roman" w:cs="Times New Roman"/>
          <w:b/>
          <w:sz w:val="28"/>
          <w:szCs w:val="28"/>
        </w:rPr>
        <w:t>. П</w:t>
      </w:r>
      <w:r w:rsidR="00923110" w:rsidRPr="000E1F01">
        <w:rPr>
          <w:rFonts w:ascii="Times New Roman" w:hAnsi="Times New Roman" w:cs="Times New Roman"/>
          <w:b/>
          <w:sz w:val="28"/>
          <w:szCs w:val="28"/>
        </w:rPr>
        <w:t>ри переводе работников</w:t>
      </w:r>
      <w:r w:rsidR="00C80C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C80C2A">
        <w:rPr>
          <w:rFonts w:ascii="Times New Roman" w:hAnsi="Times New Roman" w:cs="Times New Roman"/>
          <w:b/>
          <w:sz w:val="28"/>
          <w:szCs w:val="28"/>
        </w:rPr>
        <w:t>дистанционную</w:t>
      </w:r>
      <w:proofErr w:type="gramEnd"/>
      <w:r w:rsidR="00C80C2A">
        <w:rPr>
          <w:rFonts w:ascii="Times New Roman" w:hAnsi="Times New Roman" w:cs="Times New Roman"/>
          <w:b/>
          <w:sz w:val="28"/>
          <w:szCs w:val="28"/>
        </w:rPr>
        <w:t xml:space="preserve"> (удаленную) </w:t>
      </w:r>
      <w:r w:rsidR="00451C07" w:rsidRPr="000E1F01">
        <w:rPr>
          <w:rFonts w:ascii="Times New Roman" w:hAnsi="Times New Roman" w:cs="Times New Roman"/>
          <w:b/>
          <w:sz w:val="28"/>
          <w:szCs w:val="28"/>
        </w:rPr>
        <w:t>работодатель не вправе:</w:t>
      </w:r>
    </w:p>
    <w:p w:rsidR="00AF23ED" w:rsidRPr="000E1F01" w:rsidRDefault="007C315F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D661A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6D" w:rsidRPr="000E1F01">
        <w:rPr>
          <w:rFonts w:ascii="Times New Roman" w:hAnsi="Times New Roman" w:cs="Times New Roman"/>
          <w:b/>
          <w:sz w:val="28"/>
          <w:szCs w:val="28"/>
        </w:rPr>
        <w:t>В</w:t>
      </w:r>
      <w:r w:rsidRPr="000E1F01">
        <w:rPr>
          <w:rFonts w:ascii="Times New Roman" w:hAnsi="Times New Roman" w:cs="Times New Roman"/>
          <w:b/>
          <w:sz w:val="28"/>
          <w:szCs w:val="28"/>
        </w:rPr>
        <w:t>но</w:t>
      </w:r>
      <w:r w:rsidR="008D661A" w:rsidRPr="000E1F01">
        <w:rPr>
          <w:rFonts w:ascii="Times New Roman" w:hAnsi="Times New Roman" w:cs="Times New Roman"/>
          <w:b/>
          <w:sz w:val="28"/>
          <w:szCs w:val="28"/>
        </w:rPr>
        <w:t>с</w:t>
      </w:r>
      <w:r w:rsidRPr="000E1F01">
        <w:rPr>
          <w:rFonts w:ascii="Times New Roman" w:hAnsi="Times New Roman" w:cs="Times New Roman"/>
          <w:b/>
          <w:sz w:val="28"/>
          <w:szCs w:val="28"/>
        </w:rPr>
        <w:t>ить</w:t>
      </w:r>
      <w:r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8D661A" w:rsidRPr="000E1F01">
        <w:rPr>
          <w:rFonts w:ascii="Times New Roman" w:hAnsi="Times New Roman" w:cs="Times New Roman"/>
          <w:sz w:val="28"/>
          <w:szCs w:val="28"/>
        </w:rPr>
        <w:t xml:space="preserve"> в трудовой договор</w:t>
      </w:r>
      <w:r w:rsidR="006040B6">
        <w:rPr>
          <w:rFonts w:ascii="Times New Roman" w:hAnsi="Times New Roman" w:cs="Times New Roman"/>
          <w:sz w:val="28"/>
          <w:szCs w:val="28"/>
        </w:rPr>
        <w:t xml:space="preserve">, дополнительные соглашения </w:t>
      </w:r>
      <w:r w:rsidRPr="000E1F01">
        <w:rPr>
          <w:rFonts w:ascii="Times New Roman" w:hAnsi="Times New Roman" w:cs="Times New Roman"/>
          <w:sz w:val="28"/>
          <w:szCs w:val="28"/>
        </w:rPr>
        <w:t>услови</w:t>
      </w:r>
      <w:r w:rsidR="00B2516D" w:rsidRPr="000E1F01">
        <w:rPr>
          <w:rFonts w:ascii="Times New Roman" w:hAnsi="Times New Roman" w:cs="Times New Roman"/>
          <w:sz w:val="28"/>
          <w:szCs w:val="28"/>
        </w:rPr>
        <w:t xml:space="preserve">я, </w:t>
      </w:r>
      <w:r w:rsidRPr="000E1F01">
        <w:rPr>
          <w:rFonts w:ascii="Times New Roman" w:hAnsi="Times New Roman" w:cs="Times New Roman"/>
          <w:sz w:val="28"/>
          <w:szCs w:val="28"/>
        </w:rPr>
        <w:t>ухудшающи</w:t>
      </w:r>
      <w:r w:rsidR="00B2516D" w:rsidRPr="000E1F01">
        <w:rPr>
          <w:rFonts w:ascii="Times New Roman" w:hAnsi="Times New Roman" w:cs="Times New Roman"/>
          <w:sz w:val="28"/>
          <w:szCs w:val="28"/>
        </w:rPr>
        <w:t>е</w:t>
      </w:r>
      <w:r w:rsidRPr="000E1F01">
        <w:rPr>
          <w:rFonts w:ascii="Times New Roman" w:hAnsi="Times New Roman" w:cs="Times New Roman"/>
          <w:sz w:val="28"/>
          <w:szCs w:val="28"/>
        </w:rPr>
        <w:t xml:space="preserve"> положение работника, </w:t>
      </w:r>
      <w:r w:rsidR="008D661A" w:rsidRPr="000E1F01">
        <w:rPr>
          <w:rFonts w:ascii="Times New Roman" w:hAnsi="Times New Roman" w:cs="Times New Roman"/>
          <w:sz w:val="28"/>
          <w:szCs w:val="28"/>
        </w:rPr>
        <w:t>по сравнению с действующими нормами трудового законодательств</w:t>
      </w:r>
      <w:r w:rsidR="00923110" w:rsidRPr="000E1F01">
        <w:rPr>
          <w:rFonts w:ascii="Times New Roman" w:hAnsi="Times New Roman" w:cs="Times New Roman"/>
          <w:sz w:val="28"/>
          <w:szCs w:val="28"/>
        </w:rPr>
        <w:t>а.</w:t>
      </w:r>
      <w:r w:rsidR="00FA784A" w:rsidRPr="000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90" w:rsidRPr="000E1F01" w:rsidRDefault="00B2516D" w:rsidP="00A27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b/>
          <w:sz w:val="28"/>
          <w:szCs w:val="28"/>
        </w:rPr>
        <w:t>2. Изменять</w:t>
      </w:r>
      <w:r w:rsidR="007D2923">
        <w:rPr>
          <w:rFonts w:ascii="Times New Roman" w:hAnsi="Times New Roman" w:cs="Times New Roman"/>
          <w:sz w:val="28"/>
          <w:szCs w:val="28"/>
        </w:rPr>
        <w:t xml:space="preserve"> </w:t>
      </w:r>
      <w:r w:rsidR="000F7457" w:rsidRPr="000E1F01">
        <w:rPr>
          <w:rFonts w:ascii="Times New Roman" w:hAnsi="Times New Roman" w:cs="Times New Roman"/>
          <w:sz w:val="28"/>
          <w:szCs w:val="28"/>
        </w:rPr>
        <w:t>услови</w:t>
      </w:r>
      <w:r w:rsidRPr="000E1F01">
        <w:rPr>
          <w:rFonts w:ascii="Times New Roman" w:hAnsi="Times New Roman" w:cs="Times New Roman"/>
          <w:sz w:val="28"/>
          <w:szCs w:val="28"/>
        </w:rPr>
        <w:t>я</w:t>
      </w:r>
      <w:r w:rsidR="000F7457" w:rsidRPr="000E1F01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2F7BE6" w:rsidRPr="000E1F01">
        <w:rPr>
          <w:rFonts w:ascii="Times New Roman" w:hAnsi="Times New Roman" w:cs="Times New Roman"/>
          <w:sz w:val="28"/>
          <w:szCs w:val="28"/>
        </w:rPr>
        <w:t>,</w:t>
      </w:r>
      <w:r w:rsidR="000F7457" w:rsidRPr="000E1F01">
        <w:rPr>
          <w:rFonts w:ascii="Times New Roman" w:hAnsi="Times New Roman" w:cs="Times New Roman"/>
          <w:sz w:val="28"/>
          <w:szCs w:val="28"/>
        </w:rPr>
        <w:t xml:space="preserve">  </w:t>
      </w:r>
      <w:r w:rsidR="007D2923">
        <w:rPr>
          <w:rFonts w:ascii="Times New Roman" w:hAnsi="Times New Roman" w:cs="Times New Roman"/>
          <w:sz w:val="28"/>
          <w:szCs w:val="28"/>
        </w:rPr>
        <w:t xml:space="preserve">дополнительных соглашений, </w:t>
      </w:r>
      <w:r w:rsidR="002F7BE6" w:rsidRPr="000E1F01">
        <w:rPr>
          <w:rFonts w:ascii="Times New Roman" w:eastAsia="Times New Roman" w:hAnsi="Times New Roman" w:cs="Times New Roman"/>
          <w:sz w:val="28"/>
          <w:szCs w:val="28"/>
        </w:rPr>
        <w:t>определенные сторонами</w:t>
      </w:r>
      <w:r w:rsidR="00180E45" w:rsidRPr="000E1F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1690" w:rsidRPr="000E1F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0E45" w:rsidRPr="000E1F01">
        <w:rPr>
          <w:rFonts w:ascii="Times New Roman" w:eastAsia="Times New Roman" w:hAnsi="Times New Roman" w:cs="Times New Roman"/>
          <w:sz w:val="28"/>
          <w:szCs w:val="28"/>
        </w:rPr>
        <w:t>одностороннем порядке.</w:t>
      </w:r>
      <w:r w:rsidR="00587D6B" w:rsidRPr="000E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32A" w:rsidRPr="000E1F01" w:rsidRDefault="008D661A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 xml:space="preserve">При этом изменения, которые могут быть внесены в трудовой договор с работником путем заключения дополнительного соглашения, могут касаться лишь изменения режима </w:t>
      </w:r>
      <w:r w:rsidR="00D0414E" w:rsidRPr="000E1F01">
        <w:rPr>
          <w:rFonts w:ascii="Times New Roman" w:hAnsi="Times New Roman" w:cs="Times New Roman"/>
          <w:sz w:val="28"/>
          <w:szCs w:val="28"/>
        </w:rPr>
        <w:t>работы и условий его реализации в поря</w:t>
      </w:r>
      <w:r w:rsidR="004C72FE">
        <w:rPr>
          <w:rFonts w:ascii="Times New Roman" w:hAnsi="Times New Roman" w:cs="Times New Roman"/>
          <w:sz w:val="28"/>
          <w:szCs w:val="28"/>
        </w:rPr>
        <w:t>дке, установленном статьёй 312</w:t>
      </w:r>
      <w:r w:rsidR="004C72F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0414E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9C1690" w:rsidRPr="000E1F01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  <w:r w:rsidR="00D0414E" w:rsidRPr="000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32A" w:rsidRPr="000E1F01" w:rsidRDefault="008D661A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sz w:val="28"/>
          <w:szCs w:val="28"/>
        </w:rPr>
        <w:t>Все пункты трудового договора в части трудовой функции работника, оплаты труда, условий заключения и расторжения трудового договора должны оставаться неизменными.</w:t>
      </w:r>
      <w:r w:rsidR="00587D6B" w:rsidRPr="000E1F01">
        <w:rPr>
          <w:sz w:val="28"/>
          <w:szCs w:val="28"/>
        </w:rPr>
        <w:t xml:space="preserve"> Таким образом, </w:t>
      </w:r>
      <w:r w:rsidRPr="000E1F01">
        <w:rPr>
          <w:sz w:val="28"/>
          <w:szCs w:val="28"/>
        </w:rPr>
        <w:t>изменение условий трудового договора</w:t>
      </w:r>
      <w:r w:rsidR="009C1690" w:rsidRPr="000E1F01">
        <w:rPr>
          <w:sz w:val="28"/>
          <w:szCs w:val="28"/>
        </w:rPr>
        <w:t>,</w:t>
      </w:r>
      <w:r w:rsidRPr="000E1F01">
        <w:rPr>
          <w:sz w:val="28"/>
          <w:szCs w:val="28"/>
        </w:rPr>
        <w:t xml:space="preserve"> </w:t>
      </w:r>
      <w:r w:rsidR="009C1690" w:rsidRPr="000E1F01">
        <w:rPr>
          <w:sz w:val="28"/>
          <w:szCs w:val="28"/>
        </w:rPr>
        <w:t xml:space="preserve"> определенных сторонами </w:t>
      </w:r>
      <w:r w:rsidRPr="000E1F01">
        <w:rPr>
          <w:sz w:val="28"/>
          <w:szCs w:val="28"/>
        </w:rPr>
        <w:t xml:space="preserve">в условиях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E1F01">
        <w:rPr>
          <w:sz w:val="28"/>
          <w:szCs w:val="28"/>
        </w:rPr>
        <w:t>коронавирусной</w:t>
      </w:r>
      <w:proofErr w:type="spellEnd"/>
      <w:r w:rsidRPr="000E1F01">
        <w:rPr>
          <w:sz w:val="28"/>
          <w:szCs w:val="28"/>
        </w:rPr>
        <w:t xml:space="preserve"> инфекции </w:t>
      </w:r>
      <w:r w:rsidR="00D0414E" w:rsidRPr="000E1F01">
        <w:rPr>
          <w:sz w:val="28"/>
          <w:szCs w:val="28"/>
        </w:rPr>
        <w:t xml:space="preserve"> </w:t>
      </w:r>
      <w:r w:rsidRPr="000E1F01">
        <w:rPr>
          <w:sz w:val="28"/>
          <w:szCs w:val="28"/>
        </w:rPr>
        <w:t>является недопустимым.</w:t>
      </w:r>
      <w:r w:rsidR="00A8432A" w:rsidRPr="000E1F01">
        <w:rPr>
          <w:color w:val="000000"/>
          <w:sz w:val="28"/>
          <w:szCs w:val="28"/>
        </w:rPr>
        <w:t xml:space="preserve"> </w:t>
      </w:r>
    </w:p>
    <w:p w:rsidR="005E4C4B" w:rsidRPr="000E1F01" w:rsidRDefault="00A8432A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color w:val="000000"/>
          <w:sz w:val="28"/>
          <w:szCs w:val="28"/>
        </w:rPr>
        <w:t>Однако</w:t>
      </w:r>
      <w:proofErr w:type="gramStart"/>
      <w:r w:rsidRPr="000E1F01">
        <w:rPr>
          <w:color w:val="000000"/>
          <w:sz w:val="28"/>
          <w:szCs w:val="28"/>
        </w:rPr>
        <w:t>,</w:t>
      </w:r>
      <w:proofErr w:type="gramEnd"/>
      <w:r w:rsidRPr="000E1F01">
        <w:rPr>
          <w:color w:val="000000"/>
          <w:sz w:val="28"/>
          <w:szCs w:val="28"/>
        </w:rPr>
        <w:t xml:space="preserve"> условие о рабочем месте </w:t>
      </w:r>
      <w:r w:rsidR="009C1690" w:rsidRPr="000E1F01">
        <w:rPr>
          <w:color w:val="000000"/>
          <w:sz w:val="28"/>
          <w:szCs w:val="28"/>
        </w:rPr>
        <w:t xml:space="preserve"> выполнения дистанционной работы </w:t>
      </w:r>
      <w:r w:rsidRPr="000E1F01">
        <w:rPr>
          <w:color w:val="000000"/>
          <w:sz w:val="28"/>
          <w:szCs w:val="28"/>
        </w:rPr>
        <w:t xml:space="preserve"> не указывается</w:t>
      </w:r>
      <w:r w:rsidR="009C1690" w:rsidRPr="000E1F01">
        <w:rPr>
          <w:color w:val="000000"/>
          <w:sz w:val="28"/>
          <w:szCs w:val="28"/>
        </w:rPr>
        <w:t>,</w:t>
      </w:r>
      <w:r w:rsidRPr="000E1F01">
        <w:rPr>
          <w:color w:val="000000"/>
          <w:sz w:val="28"/>
          <w:szCs w:val="28"/>
        </w:rPr>
        <w:t xml:space="preserve"> так как утратило значение из-за невозможности и отсутстви</w:t>
      </w:r>
      <w:r w:rsidR="009C1690" w:rsidRPr="000E1F01">
        <w:rPr>
          <w:color w:val="000000"/>
          <w:sz w:val="28"/>
          <w:szCs w:val="28"/>
        </w:rPr>
        <w:t>я</w:t>
      </w:r>
      <w:r w:rsidRPr="000E1F01">
        <w:rPr>
          <w:color w:val="000000"/>
          <w:sz w:val="28"/>
          <w:szCs w:val="28"/>
        </w:rPr>
        <w:t xml:space="preserve"> надобности для работодателя контроля за тем, где территориально осуществляется дистанционная работа. Рабочее место дистанционного работника может находиться везде, где есть возможность использовать сеть Интернет.</w:t>
      </w:r>
    </w:p>
    <w:p w:rsidR="009B02D4" w:rsidRPr="000E1F01" w:rsidRDefault="005E4C4B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b/>
          <w:sz w:val="28"/>
          <w:szCs w:val="28"/>
        </w:rPr>
        <w:t>3. Расширять</w:t>
      </w:r>
      <w:r w:rsidRPr="000E1F01">
        <w:rPr>
          <w:sz w:val="28"/>
          <w:szCs w:val="28"/>
        </w:rPr>
        <w:t xml:space="preserve"> </w:t>
      </w:r>
      <w:r w:rsidR="008D661A" w:rsidRPr="000E1F01">
        <w:rPr>
          <w:sz w:val="28"/>
          <w:szCs w:val="28"/>
        </w:rPr>
        <w:t xml:space="preserve"> услови</w:t>
      </w:r>
      <w:r w:rsidRPr="000E1F01">
        <w:rPr>
          <w:sz w:val="28"/>
          <w:szCs w:val="28"/>
        </w:rPr>
        <w:t>я</w:t>
      </w:r>
      <w:r w:rsidR="008D661A" w:rsidRPr="000E1F01">
        <w:rPr>
          <w:sz w:val="28"/>
          <w:szCs w:val="28"/>
        </w:rPr>
        <w:t xml:space="preserve"> расторжения трудового договора по инициативе работодателя и других условий трудового договора, не относящихся к новому режиму работы</w:t>
      </w:r>
      <w:r w:rsidR="009B02D4" w:rsidRPr="000E1F01">
        <w:rPr>
          <w:sz w:val="28"/>
          <w:szCs w:val="28"/>
        </w:rPr>
        <w:t xml:space="preserve">. </w:t>
      </w:r>
    </w:p>
    <w:p w:rsidR="00FA784A" w:rsidRPr="000E1F01" w:rsidRDefault="00E03AE2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sz w:val="28"/>
          <w:szCs w:val="28"/>
        </w:rPr>
        <w:t xml:space="preserve"> Так, с</w:t>
      </w:r>
      <w:r w:rsidR="009B02D4" w:rsidRPr="000E1F01">
        <w:rPr>
          <w:sz w:val="28"/>
          <w:szCs w:val="28"/>
        </w:rPr>
        <w:t xml:space="preserve">огласно </w:t>
      </w:r>
      <w:r w:rsidR="004C72FE">
        <w:rPr>
          <w:sz w:val="28"/>
          <w:szCs w:val="28"/>
        </w:rPr>
        <w:t xml:space="preserve"> статье 312</w:t>
      </w:r>
      <w:r w:rsidR="004C72FE">
        <w:rPr>
          <w:sz w:val="28"/>
          <w:szCs w:val="28"/>
          <w:vertAlign w:val="superscript"/>
        </w:rPr>
        <w:t>8</w:t>
      </w:r>
      <w:r w:rsidR="009B02D4" w:rsidRPr="000E1F01">
        <w:rPr>
          <w:sz w:val="28"/>
          <w:szCs w:val="28"/>
        </w:rPr>
        <w:t xml:space="preserve"> </w:t>
      </w:r>
      <w:r w:rsidRPr="000E1F01">
        <w:rPr>
          <w:sz w:val="28"/>
          <w:szCs w:val="28"/>
        </w:rPr>
        <w:t xml:space="preserve"> Трудового кодекса РФ </w:t>
      </w:r>
      <w:r w:rsidR="009B02D4" w:rsidRPr="000E1F01">
        <w:rPr>
          <w:sz w:val="28"/>
          <w:szCs w:val="28"/>
        </w:rPr>
        <w:t>п</w:t>
      </w:r>
      <w:r w:rsidR="009B02D4" w:rsidRPr="000E1F01">
        <w:rPr>
          <w:color w:val="000000"/>
          <w:sz w:val="28"/>
          <w:szCs w:val="28"/>
        </w:rPr>
        <w:t xml:space="preserve">омимо оснований, предусмотренных настоящим Кодексом, трудовой договор с дистанционным работником может </w:t>
      </w:r>
      <w:proofErr w:type="gramStart"/>
      <w:r w:rsidR="009B02D4" w:rsidRPr="000E1F01">
        <w:rPr>
          <w:color w:val="000000"/>
          <w:sz w:val="28"/>
          <w:szCs w:val="28"/>
        </w:rPr>
        <w:t>быть</w:t>
      </w:r>
      <w:proofErr w:type="gramEnd"/>
      <w:r w:rsidR="009B02D4" w:rsidRPr="000E1F01">
        <w:rPr>
          <w:color w:val="000000"/>
          <w:sz w:val="28"/>
          <w:szCs w:val="28"/>
        </w:rPr>
        <w:t xml:space="preserve"> расторгнут по инициативе работодателя</w:t>
      </w:r>
      <w:r w:rsidR="00FA784A" w:rsidRPr="000E1F01">
        <w:rPr>
          <w:color w:val="000000"/>
          <w:sz w:val="28"/>
          <w:szCs w:val="28"/>
        </w:rPr>
        <w:t xml:space="preserve"> только в двух случаях:</w:t>
      </w:r>
    </w:p>
    <w:p w:rsidR="009B02D4" w:rsidRPr="000E1F01" w:rsidRDefault="00FA784A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1F01">
        <w:rPr>
          <w:color w:val="000000"/>
          <w:sz w:val="28"/>
          <w:szCs w:val="28"/>
        </w:rPr>
        <w:t xml:space="preserve">- </w:t>
      </w:r>
      <w:r w:rsidR="009B02D4" w:rsidRPr="000E1F01">
        <w:rPr>
          <w:color w:val="000000"/>
          <w:sz w:val="28"/>
          <w:szCs w:val="28"/>
        </w:rPr>
        <w:t>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</w:t>
      </w:r>
      <w:r w:rsidRPr="000E1F01">
        <w:rPr>
          <w:color w:val="000000"/>
          <w:sz w:val="28"/>
          <w:szCs w:val="28"/>
        </w:rPr>
        <w:t xml:space="preserve"> </w:t>
      </w:r>
      <w:r w:rsidR="009B02D4" w:rsidRPr="000E1F01">
        <w:rPr>
          <w:color w:val="000000"/>
          <w:sz w:val="28"/>
          <w:szCs w:val="28"/>
        </w:rPr>
        <w:t>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работника, предусмотренным частью девятой статьи 312</w:t>
      </w:r>
      <w:r w:rsidR="004C72FE">
        <w:rPr>
          <w:color w:val="000000"/>
          <w:sz w:val="28"/>
          <w:szCs w:val="28"/>
          <w:vertAlign w:val="superscript"/>
        </w:rPr>
        <w:t>3</w:t>
      </w:r>
      <w:r w:rsidR="009B02D4" w:rsidRPr="000E1F01">
        <w:rPr>
          <w:color w:val="000000"/>
          <w:sz w:val="28"/>
          <w:szCs w:val="28"/>
        </w:rPr>
        <w:t xml:space="preserve"> настоящего Кодекса</w:t>
      </w:r>
      <w:r w:rsidR="00483BE8" w:rsidRPr="000E1F01">
        <w:rPr>
          <w:color w:val="000000"/>
          <w:sz w:val="28"/>
          <w:szCs w:val="28"/>
        </w:rPr>
        <w:t>)</w:t>
      </w:r>
      <w:r w:rsidRPr="000E1F01">
        <w:rPr>
          <w:color w:val="000000"/>
          <w:sz w:val="28"/>
          <w:szCs w:val="28"/>
        </w:rPr>
        <w:t>;</w:t>
      </w:r>
      <w:proofErr w:type="gramEnd"/>
    </w:p>
    <w:p w:rsidR="00E03AE2" w:rsidRPr="000E1F01" w:rsidRDefault="00FA784A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- </w:t>
      </w:r>
      <w:r w:rsidR="009B02D4" w:rsidRPr="000E1F01">
        <w:rPr>
          <w:color w:val="000000"/>
          <w:sz w:val="28"/>
          <w:szCs w:val="28"/>
        </w:rPr>
        <w:t xml:space="preserve">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</w:t>
      </w:r>
      <w:r w:rsidR="009B02D4" w:rsidRPr="000E1F01">
        <w:rPr>
          <w:sz w:val="28"/>
          <w:szCs w:val="28"/>
        </w:rPr>
        <w:t>условиях.</w:t>
      </w:r>
      <w:r w:rsidR="00E03AE2" w:rsidRPr="000E1F01">
        <w:rPr>
          <w:sz w:val="28"/>
          <w:szCs w:val="28"/>
        </w:rPr>
        <w:t xml:space="preserve"> </w:t>
      </w:r>
    </w:p>
    <w:p w:rsidR="0046797E" w:rsidRPr="000E1F01" w:rsidRDefault="00E03AE2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 xml:space="preserve">Во всех других случаях увольнение работника по инициативе работодателя  производится </w:t>
      </w:r>
      <w:r w:rsidR="007C2049" w:rsidRPr="000E1F01">
        <w:rPr>
          <w:rFonts w:ascii="Times New Roman" w:hAnsi="Times New Roman" w:cs="Times New Roman"/>
          <w:sz w:val="28"/>
          <w:szCs w:val="28"/>
        </w:rPr>
        <w:t xml:space="preserve"> только по основаниям,  предусмотренным </w:t>
      </w:r>
      <w:r w:rsidRPr="000E1F01">
        <w:rPr>
          <w:rFonts w:ascii="Times New Roman" w:hAnsi="Times New Roman" w:cs="Times New Roman"/>
          <w:sz w:val="28"/>
          <w:szCs w:val="28"/>
        </w:rPr>
        <w:t>статьёй 81 Трудового кодекса РФ.</w:t>
      </w:r>
      <w:r w:rsidR="005107CF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C9731B" w:rsidRPr="000E1F0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C9731B" w:rsidRPr="000E1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07CF" w:rsidRPr="000E1F01">
        <w:rPr>
          <w:rFonts w:ascii="Times New Roman" w:hAnsi="Times New Roman" w:cs="Times New Roman"/>
          <w:sz w:val="28"/>
          <w:szCs w:val="28"/>
        </w:rPr>
        <w:t xml:space="preserve">  согласно части 2 статьи 82 Трудового кодекса РФ увольнение работников, являющихся членами профсоюз</w:t>
      </w:r>
      <w:r w:rsidR="00451C07" w:rsidRPr="000E1F01">
        <w:rPr>
          <w:rFonts w:ascii="Times New Roman" w:hAnsi="Times New Roman" w:cs="Times New Roman"/>
          <w:sz w:val="28"/>
          <w:szCs w:val="28"/>
        </w:rPr>
        <w:t xml:space="preserve">а, </w:t>
      </w:r>
      <w:r w:rsidR="005107CF" w:rsidRPr="000E1F01">
        <w:rPr>
          <w:rFonts w:ascii="Times New Roman" w:hAnsi="Times New Roman" w:cs="Times New Roman"/>
          <w:sz w:val="28"/>
          <w:szCs w:val="28"/>
        </w:rPr>
        <w:t xml:space="preserve">производится с соблюдением процедуры учета мотивированного </w:t>
      </w:r>
      <w:r w:rsidR="005107CF" w:rsidRPr="000E1F01">
        <w:rPr>
          <w:rFonts w:ascii="Times New Roman" w:hAnsi="Times New Roman" w:cs="Times New Roman"/>
          <w:sz w:val="28"/>
          <w:szCs w:val="28"/>
        </w:rPr>
        <w:lastRenderedPageBreak/>
        <w:t xml:space="preserve">мнения выборного органа первичной профсоюзной организации в соответствии со </w:t>
      </w:r>
      <w:hyperlink r:id="rId8" w:history="1">
        <w:r w:rsidR="005107CF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373</w:t>
        </w:r>
      </w:hyperlink>
      <w:r w:rsidR="004C72FE">
        <w:rPr>
          <w:rFonts w:ascii="Times New Roman" w:hAnsi="Times New Roman" w:cs="Times New Roman"/>
          <w:sz w:val="28"/>
          <w:szCs w:val="28"/>
        </w:rPr>
        <w:t xml:space="preserve"> </w:t>
      </w:r>
      <w:r w:rsidR="00451C07" w:rsidRPr="000E1F01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495957" w:rsidRPr="000E1F01">
        <w:rPr>
          <w:rFonts w:ascii="Times New Roman" w:hAnsi="Times New Roman" w:cs="Times New Roman"/>
          <w:sz w:val="28"/>
          <w:szCs w:val="28"/>
        </w:rPr>
        <w:t>, по  сл</w:t>
      </w:r>
      <w:r w:rsidR="00451C07" w:rsidRPr="000E1F01">
        <w:rPr>
          <w:rFonts w:ascii="Times New Roman" w:hAnsi="Times New Roman" w:cs="Times New Roman"/>
          <w:sz w:val="28"/>
          <w:szCs w:val="28"/>
        </w:rPr>
        <w:t>ед</w:t>
      </w:r>
      <w:r w:rsidR="00495957" w:rsidRPr="000E1F01">
        <w:rPr>
          <w:rFonts w:ascii="Times New Roman" w:hAnsi="Times New Roman" w:cs="Times New Roman"/>
          <w:sz w:val="28"/>
          <w:szCs w:val="28"/>
        </w:rPr>
        <w:t>ующим основаниям:</w:t>
      </w:r>
    </w:p>
    <w:p w:rsidR="00495957" w:rsidRPr="000E1F01" w:rsidRDefault="00451C0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1).</w:t>
      </w:r>
      <w:r w:rsidR="005038DC">
        <w:rPr>
          <w:rFonts w:ascii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hAnsi="Times New Roman" w:cs="Times New Roman"/>
          <w:sz w:val="28"/>
          <w:szCs w:val="28"/>
        </w:rPr>
        <w:t>С</w:t>
      </w:r>
      <w:r w:rsidR="0046797E" w:rsidRPr="000E1F01">
        <w:rPr>
          <w:rFonts w:ascii="Times New Roman" w:hAnsi="Times New Roman" w:cs="Times New Roman"/>
          <w:sz w:val="28"/>
          <w:szCs w:val="28"/>
        </w:rPr>
        <w:t>окращени</w:t>
      </w:r>
      <w:r w:rsidR="00061136" w:rsidRPr="000E1F01">
        <w:rPr>
          <w:rFonts w:ascii="Times New Roman" w:hAnsi="Times New Roman" w:cs="Times New Roman"/>
          <w:sz w:val="28"/>
          <w:szCs w:val="28"/>
        </w:rPr>
        <w:t>е</w:t>
      </w:r>
      <w:r w:rsidR="0046797E" w:rsidRPr="000E1F01">
        <w:rPr>
          <w:rFonts w:ascii="Times New Roman" w:hAnsi="Times New Roman" w:cs="Times New Roman"/>
          <w:sz w:val="28"/>
          <w:szCs w:val="28"/>
        </w:rPr>
        <w:t xml:space="preserve"> численности или штата работников организации, индивидуального предпринимателя</w:t>
      </w:r>
      <w:r w:rsidRPr="000E1F01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495957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</w:t>
        </w:r>
      </w:hyperlink>
      <w:r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495957" w:rsidRPr="000E1F01">
        <w:rPr>
          <w:rFonts w:ascii="Times New Roman" w:hAnsi="Times New Roman" w:cs="Times New Roman"/>
          <w:sz w:val="28"/>
          <w:szCs w:val="28"/>
        </w:rPr>
        <w:t>части первой статьи 81 Кодекса</w:t>
      </w:r>
      <w:r w:rsidRPr="000E1F01">
        <w:rPr>
          <w:rFonts w:ascii="Times New Roman" w:hAnsi="Times New Roman" w:cs="Times New Roman"/>
          <w:sz w:val="28"/>
          <w:szCs w:val="28"/>
        </w:rPr>
        <w:t>);</w:t>
      </w:r>
    </w:p>
    <w:p w:rsidR="00451C07" w:rsidRPr="000E1F01" w:rsidRDefault="00451C0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2).</w:t>
      </w:r>
      <w:r w:rsidR="005038DC">
        <w:rPr>
          <w:rFonts w:ascii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hAnsi="Times New Roman" w:cs="Times New Roman"/>
          <w:sz w:val="28"/>
          <w:szCs w:val="28"/>
        </w:rPr>
        <w:t>Н</w:t>
      </w:r>
      <w:r w:rsidR="0046797E" w:rsidRPr="000E1F01">
        <w:rPr>
          <w:rFonts w:ascii="Times New Roman" w:hAnsi="Times New Roman" w:cs="Times New Roman"/>
          <w:sz w:val="28"/>
          <w:szCs w:val="28"/>
        </w:rPr>
        <w:t>есоответстви</w:t>
      </w:r>
      <w:r w:rsidR="004826F6" w:rsidRPr="000E1F01">
        <w:rPr>
          <w:rFonts w:ascii="Times New Roman" w:hAnsi="Times New Roman" w:cs="Times New Roman"/>
          <w:sz w:val="28"/>
          <w:szCs w:val="28"/>
        </w:rPr>
        <w:t>е</w:t>
      </w:r>
      <w:r w:rsidR="0046797E" w:rsidRPr="000E1F01">
        <w:rPr>
          <w:rFonts w:ascii="Times New Roman" w:hAnsi="Times New Roman" w:cs="Times New Roman"/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Pr="000E1F01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A24A78" w:rsidRPr="000E1F01">
        <w:rPr>
          <w:rFonts w:ascii="Times New Roman" w:hAnsi="Times New Roman" w:cs="Times New Roman"/>
          <w:sz w:val="28"/>
          <w:szCs w:val="28"/>
        </w:rPr>
        <w:t>3</w:t>
      </w:r>
      <w:r w:rsidRPr="000E1F01">
        <w:rPr>
          <w:rFonts w:ascii="Times New Roman" w:hAnsi="Times New Roman" w:cs="Times New Roman"/>
          <w:sz w:val="28"/>
          <w:szCs w:val="28"/>
        </w:rPr>
        <w:t xml:space="preserve"> части первой статьи 81 Кодекса);</w:t>
      </w:r>
    </w:p>
    <w:p w:rsidR="005E4C4B" w:rsidRPr="000E1F01" w:rsidRDefault="00451C07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3).</w:t>
      </w:r>
      <w:r w:rsidR="005038DC">
        <w:rPr>
          <w:rFonts w:ascii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hAnsi="Times New Roman" w:cs="Times New Roman"/>
          <w:sz w:val="28"/>
          <w:szCs w:val="28"/>
        </w:rPr>
        <w:t>Н</w:t>
      </w:r>
      <w:r w:rsidR="00495957" w:rsidRPr="000E1F01">
        <w:rPr>
          <w:rFonts w:ascii="Times New Roman" w:hAnsi="Times New Roman" w:cs="Times New Roman"/>
          <w:sz w:val="28"/>
          <w:szCs w:val="28"/>
        </w:rPr>
        <w:t>еоднократно</w:t>
      </w:r>
      <w:r w:rsidR="004826F6" w:rsidRPr="000E1F01">
        <w:rPr>
          <w:rFonts w:ascii="Times New Roman" w:hAnsi="Times New Roman" w:cs="Times New Roman"/>
          <w:sz w:val="28"/>
          <w:szCs w:val="28"/>
        </w:rPr>
        <w:t>е</w:t>
      </w:r>
      <w:r w:rsidR="00495957" w:rsidRPr="000E1F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95957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неисполнени</w:t>
        </w:r>
        <w:r w:rsidR="004826F6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495957" w:rsidRPr="000E1F01">
        <w:rPr>
          <w:rFonts w:ascii="Times New Roman" w:hAnsi="Times New Roman" w:cs="Times New Roman"/>
          <w:sz w:val="28"/>
          <w:szCs w:val="28"/>
        </w:rPr>
        <w:t xml:space="preserve"> работником без уважительных причин трудовых обязанностей, если он имеет </w:t>
      </w:r>
      <w:hyperlink r:id="rId11" w:history="1">
        <w:r w:rsidR="00495957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дисциплинарное взыскание</w:t>
        </w:r>
      </w:hyperlink>
      <w:r w:rsidRPr="000E1F01">
        <w:rPr>
          <w:rFonts w:ascii="Times New Roman" w:hAnsi="Times New Roman" w:cs="Times New Roman"/>
          <w:sz w:val="28"/>
          <w:szCs w:val="28"/>
        </w:rPr>
        <w:t xml:space="preserve"> ( пункт </w:t>
      </w:r>
      <w:hyperlink r:id="rId12" w:history="1">
        <w:r w:rsidR="00495957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495957" w:rsidRPr="000E1F01">
        <w:rPr>
          <w:rFonts w:ascii="Times New Roman" w:hAnsi="Times New Roman" w:cs="Times New Roman"/>
          <w:sz w:val="28"/>
          <w:szCs w:val="28"/>
        </w:rPr>
        <w:t xml:space="preserve"> части первой статьи 81 Кодекса</w:t>
      </w:r>
      <w:r w:rsidRPr="000E1F01">
        <w:rPr>
          <w:rFonts w:ascii="Times New Roman" w:hAnsi="Times New Roman" w:cs="Times New Roman"/>
          <w:sz w:val="28"/>
          <w:szCs w:val="28"/>
        </w:rPr>
        <w:t>).</w:t>
      </w:r>
    </w:p>
    <w:p w:rsidR="004345D6" w:rsidRPr="000E1F01" w:rsidRDefault="005E4C4B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b/>
          <w:sz w:val="28"/>
          <w:szCs w:val="28"/>
        </w:rPr>
        <w:t>4</w:t>
      </w:r>
      <w:r w:rsidR="00300CF2" w:rsidRPr="000E1F01">
        <w:rPr>
          <w:b/>
          <w:sz w:val="28"/>
          <w:szCs w:val="28"/>
        </w:rPr>
        <w:t>.</w:t>
      </w:r>
      <w:r w:rsidR="007C2049" w:rsidRPr="000E1F01">
        <w:rPr>
          <w:b/>
          <w:sz w:val="28"/>
          <w:szCs w:val="28"/>
        </w:rPr>
        <w:t xml:space="preserve"> </w:t>
      </w:r>
      <w:r w:rsidR="00AA0029" w:rsidRPr="000E1F01">
        <w:rPr>
          <w:sz w:val="28"/>
          <w:szCs w:val="28"/>
        </w:rPr>
        <w:t xml:space="preserve"> </w:t>
      </w:r>
      <w:r w:rsidR="00B42399" w:rsidRPr="000E1F01">
        <w:rPr>
          <w:b/>
          <w:sz w:val="28"/>
          <w:szCs w:val="28"/>
        </w:rPr>
        <w:t>Снижать</w:t>
      </w:r>
      <w:r w:rsidR="00AA0029" w:rsidRPr="000E1F01">
        <w:rPr>
          <w:sz w:val="28"/>
          <w:szCs w:val="28"/>
        </w:rPr>
        <w:t xml:space="preserve"> </w:t>
      </w:r>
      <w:r w:rsidR="00300CF2" w:rsidRPr="000E1F01">
        <w:rPr>
          <w:sz w:val="28"/>
          <w:szCs w:val="28"/>
        </w:rPr>
        <w:t xml:space="preserve"> работникам заработную плату</w:t>
      </w:r>
      <w:r w:rsidR="004345D6" w:rsidRPr="000E1F01">
        <w:rPr>
          <w:sz w:val="28"/>
          <w:szCs w:val="28"/>
        </w:rPr>
        <w:t>.</w:t>
      </w:r>
    </w:p>
    <w:p w:rsidR="00620147" w:rsidRPr="000E1F01" w:rsidRDefault="004C72FE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Статьёй 312</w:t>
      </w:r>
      <w:r>
        <w:rPr>
          <w:sz w:val="28"/>
          <w:szCs w:val="28"/>
          <w:vertAlign w:val="superscript"/>
        </w:rPr>
        <w:t>5</w:t>
      </w:r>
      <w:r w:rsidR="00856BDA" w:rsidRPr="000E1F01">
        <w:rPr>
          <w:sz w:val="28"/>
          <w:szCs w:val="28"/>
        </w:rPr>
        <w:t xml:space="preserve"> </w:t>
      </w:r>
      <w:r w:rsidR="00300CF2" w:rsidRPr="000E1F01">
        <w:rPr>
          <w:sz w:val="28"/>
          <w:szCs w:val="28"/>
        </w:rPr>
        <w:t xml:space="preserve">Трудового кодекса РФ </w:t>
      </w:r>
      <w:r w:rsidR="00AA0029" w:rsidRPr="000E1F01">
        <w:rPr>
          <w:sz w:val="28"/>
          <w:szCs w:val="28"/>
        </w:rPr>
        <w:t xml:space="preserve"> установлено, что выполнение работником трудовой функции дистанционно не может являться основанием для снижения ему заработной платы.</w:t>
      </w:r>
      <w:r w:rsidR="0036788F" w:rsidRPr="000E1F01">
        <w:rPr>
          <w:sz w:val="28"/>
          <w:szCs w:val="28"/>
        </w:rPr>
        <w:t xml:space="preserve"> </w:t>
      </w:r>
    </w:p>
    <w:p w:rsidR="001324A9" w:rsidRPr="000E1F01" w:rsidRDefault="0036788F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Статья 129 Трудового кодекса РФ определяет</w:t>
      </w:r>
      <w:r w:rsidR="00620147" w:rsidRPr="000E1F01">
        <w:rPr>
          <w:rFonts w:ascii="Times New Roman" w:hAnsi="Times New Roman" w:cs="Times New Roman"/>
          <w:sz w:val="28"/>
          <w:szCs w:val="28"/>
        </w:rPr>
        <w:t xml:space="preserve"> структуру заработной  платы,  в  которую входят: </w:t>
      </w:r>
      <w:r w:rsidR="00620147" w:rsidRPr="000E1F01">
        <w:rPr>
          <w:rFonts w:ascii="Times New Roman" w:eastAsia="Times New Roman" w:hAnsi="Times New Roman" w:cs="Times New Roman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 и стимулирующие выплаты (доплаты и надбавки стимулирующего характера, премии и иные поощрительные выплаты).</w:t>
      </w:r>
      <w:r w:rsidR="002D006B" w:rsidRPr="000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DA" w:rsidRPr="000E1F01" w:rsidRDefault="002D006B" w:rsidP="00A27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Заработная плата конкретного работника</w:t>
      </w:r>
      <w:r w:rsidR="001324A9" w:rsidRPr="000E1F01">
        <w:rPr>
          <w:rFonts w:ascii="Times New Roman" w:eastAsia="Times New Roman" w:hAnsi="Times New Roman" w:cs="Times New Roman"/>
          <w:sz w:val="28"/>
          <w:szCs w:val="28"/>
        </w:rPr>
        <w:t>, включая  доплаты  и надбавки стимулирующего характера и системы премирования, устанавлива</w:t>
      </w:r>
      <w:r w:rsidR="008B055B" w:rsidRPr="000E1F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24A9" w:rsidRPr="000E1F01">
        <w:rPr>
          <w:rFonts w:ascii="Times New Roman" w:eastAsia="Times New Roman" w:hAnsi="Times New Roman" w:cs="Times New Roman"/>
          <w:sz w:val="28"/>
          <w:szCs w:val="28"/>
        </w:rPr>
        <w:t>тся коллективными договорами, соглашениями, локальными нормативными актами,</w:t>
      </w:r>
      <w:r w:rsidR="00856BDA" w:rsidRPr="000E1F01">
        <w:rPr>
          <w:rFonts w:ascii="Times New Roman" w:eastAsia="Times New Roman" w:hAnsi="Times New Roman" w:cs="Times New Roman"/>
          <w:sz w:val="28"/>
          <w:szCs w:val="28"/>
        </w:rPr>
        <w:t xml:space="preserve"> принятыми с учетом мнения выбо</w:t>
      </w:r>
      <w:r w:rsidR="001324A9" w:rsidRPr="000E1F01">
        <w:rPr>
          <w:rFonts w:ascii="Times New Roman" w:eastAsia="Times New Roman" w:hAnsi="Times New Roman" w:cs="Times New Roman"/>
          <w:sz w:val="28"/>
          <w:szCs w:val="28"/>
        </w:rPr>
        <w:t>рного органа первичной профсоюзной организации</w:t>
      </w:r>
      <w:r w:rsidR="00856BDA" w:rsidRPr="000E1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DAF" w:rsidRPr="000E1F01" w:rsidRDefault="001324A9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Следовательно, заработная плата устанавливается  в организации в соответс</w:t>
      </w:r>
      <w:r w:rsidR="008B055B" w:rsidRPr="000E1F01">
        <w:rPr>
          <w:rFonts w:ascii="Times New Roman" w:hAnsi="Times New Roman" w:cs="Times New Roman"/>
          <w:sz w:val="28"/>
          <w:szCs w:val="28"/>
        </w:rPr>
        <w:t>т</w:t>
      </w:r>
      <w:r w:rsidRPr="000E1F01">
        <w:rPr>
          <w:rFonts w:ascii="Times New Roman" w:hAnsi="Times New Roman" w:cs="Times New Roman"/>
          <w:sz w:val="28"/>
          <w:szCs w:val="28"/>
        </w:rPr>
        <w:t>вии с</w:t>
      </w:r>
      <w:r w:rsidR="008B055B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8B055B" w:rsidRPr="000E1F01">
        <w:rPr>
          <w:rFonts w:ascii="Times New Roman" w:hAnsi="Times New Roman" w:cs="Times New Roman"/>
          <w:sz w:val="28"/>
          <w:szCs w:val="28"/>
        </w:rPr>
        <w:t>т</w:t>
      </w:r>
      <w:r w:rsidRPr="000E1F01">
        <w:rPr>
          <w:rFonts w:ascii="Times New Roman" w:hAnsi="Times New Roman" w:cs="Times New Roman"/>
          <w:sz w:val="28"/>
          <w:szCs w:val="28"/>
        </w:rPr>
        <w:t>рудового законодательства  и снятие выплат стимулирующего характера, например,  в частности по той причине, что в связи с переходом на дистанционный режим работы якобы снижается производительность труда работников, недопустимо</w:t>
      </w:r>
      <w:r w:rsidRPr="000E1F01">
        <w:rPr>
          <w:rFonts w:ascii="Times New Roman" w:hAnsi="Times New Roman" w:cs="Times New Roman"/>
          <w:b/>
          <w:sz w:val="28"/>
          <w:szCs w:val="28"/>
        </w:rPr>
        <w:t>.</w:t>
      </w:r>
    </w:p>
    <w:p w:rsidR="007B4352" w:rsidRPr="000E1F01" w:rsidRDefault="008B7DAF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b/>
          <w:sz w:val="28"/>
          <w:szCs w:val="28"/>
        </w:rPr>
        <w:t>5.</w:t>
      </w:r>
      <w:r w:rsidR="008D0277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7B4352" w:rsidRPr="000E1F01">
        <w:rPr>
          <w:rFonts w:ascii="Times New Roman" w:hAnsi="Times New Roman" w:cs="Times New Roman"/>
          <w:sz w:val="28"/>
          <w:szCs w:val="28"/>
        </w:rPr>
        <w:t xml:space="preserve"> </w:t>
      </w:r>
      <w:r w:rsidR="007B4352" w:rsidRPr="000E1F01">
        <w:rPr>
          <w:rFonts w:ascii="Times New Roman" w:hAnsi="Times New Roman" w:cs="Times New Roman"/>
          <w:b/>
          <w:sz w:val="28"/>
          <w:szCs w:val="28"/>
        </w:rPr>
        <w:t xml:space="preserve">Обязать </w:t>
      </w:r>
      <w:r w:rsidR="007B4352" w:rsidRPr="000E1F01">
        <w:rPr>
          <w:rFonts w:ascii="Times New Roman" w:hAnsi="Times New Roman" w:cs="Times New Roman"/>
          <w:sz w:val="28"/>
          <w:szCs w:val="28"/>
        </w:rPr>
        <w:t xml:space="preserve">работников использовать очередной оплачиваемый отпуск (или часть его) вне графика отпусков или использовать отпуск без сохранения заработной платы. </w:t>
      </w:r>
    </w:p>
    <w:p w:rsidR="007B4352" w:rsidRPr="000E1F01" w:rsidRDefault="007B4352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F0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того, чья инициатива в использовании  очередного оплачиваемого отпуска вне графика, этот отпуск (его часть)  предоставляются только по соглашению сторон трудового договора</w:t>
      </w:r>
      <w:r w:rsidR="00421EDA" w:rsidRPr="000E1F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1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то есть по соглашению  между  работником и работодателем</w:t>
      </w:r>
      <w:r w:rsidR="00270E3F" w:rsidRPr="000E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53D3" w:rsidRPr="000E1F01" w:rsidRDefault="007B4352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1F01">
        <w:rPr>
          <w:sz w:val="28"/>
          <w:szCs w:val="28"/>
          <w:shd w:val="clear" w:color="auto" w:fill="FFFFFF"/>
        </w:rPr>
        <w:t xml:space="preserve">Обращаем </w:t>
      </w:r>
      <w:r w:rsidRPr="000E1F01">
        <w:rPr>
          <w:sz w:val="28"/>
          <w:szCs w:val="28"/>
        </w:rPr>
        <w:t xml:space="preserve">внимание  первичных профсоюзных организаций на недопустимость направления работнику в любой форме </w:t>
      </w:r>
      <w:r w:rsidR="008242E2" w:rsidRPr="000E1F01">
        <w:rPr>
          <w:sz w:val="28"/>
          <w:szCs w:val="28"/>
        </w:rPr>
        <w:t xml:space="preserve">- </w:t>
      </w:r>
      <w:r w:rsidRPr="000E1F01">
        <w:rPr>
          <w:sz w:val="28"/>
          <w:szCs w:val="28"/>
        </w:rPr>
        <w:t xml:space="preserve">через распорядительный документ или устное распоряжение руководителя организации </w:t>
      </w:r>
      <w:r w:rsidR="008242E2" w:rsidRPr="000E1F01">
        <w:rPr>
          <w:sz w:val="28"/>
          <w:szCs w:val="28"/>
        </w:rPr>
        <w:t xml:space="preserve">- </w:t>
      </w:r>
      <w:r w:rsidRPr="000E1F01">
        <w:rPr>
          <w:sz w:val="28"/>
          <w:szCs w:val="28"/>
        </w:rPr>
        <w:t xml:space="preserve">предложения оформить письменное заявление на предоставление отпуска без сохранения заработной платы, так как </w:t>
      </w:r>
      <w:r w:rsidR="008C33F8" w:rsidRPr="000E1F01">
        <w:rPr>
          <w:sz w:val="28"/>
          <w:szCs w:val="28"/>
        </w:rPr>
        <w:t>отпуск без сохранения заработной платы в соответс</w:t>
      </w:r>
      <w:r w:rsidR="00113DF0" w:rsidRPr="000E1F01">
        <w:rPr>
          <w:sz w:val="28"/>
          <w:szCs w:val="28"/>
        </w:rPr>
        <w:t>т</w:t>
      </w:r>
      <w:r w:rsidR="008C33F8" w:rsidRPr="000E1F01">
        <w:rPr>
          <w:sz w:val="28"/>
          <w:szCs w:val="28"/>
        </w:rPr>
        <w:t xml:space="preserve">вии со статьёй 128 Трудового </w:t>
      </w:r>
      <w:r w:rsidR="008C33F8" w:rsidRPr="000E1F01">
        <w:rPr>
          <w:sz w:val="28"/>
          <w:szCs w:val="28"/>
        </w:rPr>
        <w:lastRenderedPageBreak/>
        <w:t xml:space="preserve">кодекса РФ </w:t>
      </w:r>
      <w:r w:rsidR="00113DF0" w:rsidRPr="000E1F01">
        <w:rPr>
          <w:sz w:val="28"/>
          <w:szCs w:val="28"/>
        </w:rPr>
        <w:t xml:space="preserve"> предоставляется </w:t>
      </w:r>
      <w:r w:rsidR="008C33F8" w:rsidRPr="000E1F01">
        <w:rPr>
          <w:sz w:val="28"/>
          <w:szCs w:val="28"/>
        </w:rPr>
        <w:t>по инициативе и волеизъявлению самого работника</w:t>
      </w:r>
      <w:r w:rsidR="008242E2" w:rsidRPr="000E1F01">
        <w:rPr>
          <w:sz w:val="28"/>
          <w:szCs w:val="28"/>
        </w:rPr>
        <w:t>.</w:t>
      </w:r>
      <w:proofErr w:type="gramEnd"/>
    </w:p>
    <w:p w:rsidR="00EF1E42" w:rsidRPr="000E1F01" w:rsidRDefault="00EF1E42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E1F01">
        <w:rPr>
          <w:b/>
          <w:color w:val="000000"/>
          <w:spacing w:val="3"/>
          <w:sz w:val="28"/>
          <w:szCs w:val="28"/>
        </w:rPr>
        <w:t>6.</w:t>
      </w:r>
      <w:r w:rsidR="005038DC">
        <w:rPr>
          <w:b/>
          <w:color w:val="000000"/>
          <w:spacing w:val="3"/>
          <w:sz w:val="28"/>
          <w:szCs w:val="28"/>
        </w:rPr>
        <w:t xml:space="preserve"> </w:t>
      </w:r>
      <w:r w:rsidR="0072141A" w:rsidRPr="000E1F01">
        <w:rPr>
          <w:color w:val="000000"/>
          <w:spacing w:val="3"/>
          <w:sz w:val="28"/>
          <w:szCs w:val="28"/>
        </w:rPr>
        <w:t xml:space="preserve">Отдельно в законе оговорены случаи, когда работодатель сможет перевести </w:t>
      </w:r>
      <w:r w:rsidR="00B2761F" w:rsidRPr="000E1F01">
        <w:rPr>
          <w:color w:val="000000"/>
          <w:spacing w:val="3"/>
          <w:sz w:val="28"/>
          <w:szCs w:val="28"/>
        </w:rPr>
        <w:t xml:space="preserve">работников </w:t>
      </w:r>
      <w:r w:rsidR="0072141A" w:rsidRPr="000E1F01">
        <w:rPr>
          <w:color w:val="000000"/>
          <w:spacing w:val="3"/>
          <w:sz w:val="28"/>
          <w:szCs w:val="28"/>
        </w:rPr>
        <w:t xml:space="preserve">на дистанционную работу без его согласия  локальным нормативным актом. 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Статья </w:t>
      </w:r>
      <w:r w:rsidRPr="000E1F01">
        <w:rPr>
          <w:b/>
          <w:color w:val="000000"/>
          <w:sz w:val="28"/>
          <w:szCs w:val="28"/>
        </w:rPr>
        <w:t>312</w:t>
      </w:r>
      <w:r w:rsidR="004C72FE">
        <w:rPr>
          <w:b/>
          <w:color w:val="000000"/>
          <w:sz w:val="28"/>
          <w:szCs w:val="28"/>
          <w:vertAlign w:val="superscript"/>
        </w:rPr>
        <w:t>9</w:t>
      </w:r>
      <w:r w:rsidRPr="000E1F01">
        <w:rPr>
          <w:color w:val="000000"/>
          <w:sz w:val="28"/>
          <w:szCs w:val="28"/>
        </w:rPr>
        <w:t xml:space="preserve">  Трудового кодекса РФ  устанавливает порядок временного перевода </w:t>
      </w:r>
      <w:r w:rsidR="00856BDA" w:rsidRPr="000E1F01">
        <w:rPr>
          <w:color w:val="000000"/>
          <w:sz w:val="28"/>
          <w:szCs w:val="28"/>
        </w:rPr>
        <w:t xml:space="preserve">работника </w:t>
      </w:r>
      <w:r w:rsidRPr="000E1F01">
        <w:rPr>
          <w:color w:val="000000"/>
          <w:sz w:val="28"/>
          <w:szCs w:val="28"/>
        </w:rPr>
        <w:t xml:space="preserve">на дистанционную работу </w:t>
      </w:r>
      <w:r w:rsidR="00856BDA" w:rsidRPr="000E1F01">
        <w:rPr>
          <w:color w:val="000000"/>
          <w:sz w:val="28"/>
          <w:szCs w:val="28"/>
        </w:rPr>
        <w:t>по инициативе работодателя</w:t>
      </w:r>
      <w:r w:rsidR="00B2473D" w:rsidRPr="000E1F01">
        <w:rPr>
          <w:color w:val="000000"/>
          <w:sz w:val="28"/>
          <w:szCs w:val="28"/>
        </w:rPr>
        <w:t xml:space="preserve"> </w:t>
      </w:r>
      <w:r w:rsidR="00856BDA" w:rsidRPr="000E1F01">
        <w:rPr>
          <w:color w:val="000000"/>
          <w:sz w:val="28"/>
          <w:szCs w:val="28"/>
        </w:rPr>
        <w:t xml:space="preserve"> в исключительных случаях </w:t>
      </w:r>
      <w:r w:rsidR="00B2473D" w:rsidRPr="000E1F01">
        <w:rPr>
          <w:color w:val="000000"/>
          <w:sz w:val="28"/>
          <w:szCs w:val="28"/>
        </w:rPr>
        <w:t xml:space="preserve">и </w:t>
      </w:r>
      <w:r w:rsidRPr="000E1F01">
        <w:rPr>
          <w:color w:val="000000"/>
          <w:sz w:val="28"/>
          <w:szCs w:val="28"/>
        </w:rPr>
        <w:t>перечень этих случаев: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>-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части;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>- в случае принятия соответствующего решения органом государственной власти и (или) органом местного самоуправления.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1F01">
        <w:rPr>
          <w:b/>
          <w:sz w:val="28"/>
          <w:szCs w:val="28"/>
        </w:rPr>
        <w:t xml:space="preserve"> При этом</w:t>
      </w:r>
      <w:proofErr w:type="gramStart"/>
      <w:r w:rsidRPr="000E1F01">
        <w:rPr>
          <w:b/>
          <w:sz w:val="28"/>
          <w:szCs w:val="28"/>
        </w:rPr>
        <w:t>,</w:t>
      </w:r>
      <w:proofErr w:type="gramEnd"/>
      <w:r w:rsidRPr="000E1F01">
        <w:rPr>
          <w:b/>
          <w:sz w:val="28"/>
          <w:szCs w:val="28"/>
        </w:rPr>
        <w:t xml:space="preserve"> согласия  работника на такой перевод не требуется. </w:t>
      </w:r>
      <w:proofErr w:type="gramStart"/>
      <w:r w:rsidRPr="000E1F01">
        <w:rPr>
          <w:b/>
          <w:sz w:val="28"/>
          <w:szCs w:val="28"/>
        </w:rPr>
        <w:t>При временном переводе на дистанционную работу по инициативе работодателя внесение изменений в трудовой договор с работником</w:t>
      </w:r>
      <w:proofErr w:type="gramEnd"/>
      <w:r w:rsidRPr="000E1F01">
        <w:rPr>
          <w:b/>
          <w:sz w:val="28"/>
          <w:szCs w:val="28"/>
        </w:rPr>
        <w:t xml:space="preserve"> не требуется. По окончании срока такого перевода работодатель обязан предоставить работнику прежнюю работу, предусмотренную трудовым договором, а работник обязан приступить к ее выполнению. Оформляется такой перевод приказом, распоряжением работодателя.</w:t>
      </w:r>
    </w:p>
    <w:p w:rsidR="004345D6" w:rsidRPr="000E1F01" w:rsidRDefault="004345D6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 xml:space="preserve">Учитывая тот факт, что данный распорядительный </w:t>
      </w:r>
      <w:hyperlink r:id="rId13" w:history="1">
        <w:r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0E1F01">
        <w:rPr>
          <w:rFonts w:ascii="Times New Roman" w:hAnsi="Times New Roman" w:cs="Times New Roman"/>
          <w:sz w:val="28"/>
          <w:szCs w:val="28"/>
        </w:rPr>
        <w:t xml:space="preserve"> руководителя организации касается трудовых отношений, </w:t>
      </w:r>
      <w:r w:rsidRPr="000E1F01">
        <w:rPr>
          <w:rFonts w:ascii="Times New Roman" w:hAnsi="Times New Roman" w:cs="Times New Roman"/>
          <w:b/>
          <w:sz w:val="28"/>
          <w:szCs w:val="28"/>
        </w:rPr>
        <w:t xml:space="preserve">согласно части 4 комментируемой статьи  он должен приниматься в организации с учетом мнения выборного органа первичной профсоюзной организаций работников в соответствии со </w:t>
      </w:r>
      <w:hyperlink r:id="rId14" w:history="1">
        <w:r w:rsidRPr="000E1F0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статьей 8</w:t>
        </w:r>
      </w:hyperlink>
      <w:r w:rsidRPr="000E1F01">
        <w:rPr>
          <w:rFonts w:ascii="Times New Roman" w:hAnsi="Times New Roman" w:cs="Times New Roman"/>
          <w:b/>
          <w:sz w:val="28"/>
          <w:szCs w:val="28"/>
        </w:rPr>
        <w:t xml:space="preserve"> Трудового кодекса РФ.  </w:t>
      </w:r>
    </w:p>
    <w:p w:rsidR="004345D6" w:rsidRPr="000E1F01" w:rsidRDefault="004345D6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Согласно указанной статье работодатели принимают локальные нормативные акты, содержащие нормы трудового права в пределах своей компетенции  с учетом мнения представительного органа работников  в порядке, установленном статьей 372 Трудового кодекса РФ.</w:t>
      </w:r>
    </w:p>
    <w:p w:rsidR="004345D6" w:rsidRPr="000E1F01" w:rsidRDefault="0042584D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0E1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F01">
        <w:rPr>
          <w:rFonts w:ascii="Times New Roman" w:hAnsi="Times New Roman" w:cs="Times New Roman"/>
          <w:sz w:val="28"/>
          <w:szCs w:val="28"/>
        </w:rPr>
        <w:t xml:space="preserve"> первичные профсоюзные организации должны иметь в виду, что </w:t>
      </w:r>
      <w:r w:rsidR="004345D6" w:rsidRPr="000E1F01">
        <w:rPr>
          <w:rFonts w:ascii="Times New Roman" w:hAnsi="Times New Roman" w:cs="Times New Roman"/>
          <w:sz w:val="28"/>
          <w:szCs w:val="28"/>
        </w:rPr>
        <w:t xml:space="preserve"> 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 установленного </w:t>
      </w:r>
      <w:hyperlink r:id="rId15" w:history="1">
        <w:r w:rsidR="004345D6" w:rsidRPr="000E1F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372</w:t>
        </w:r>
      </w:hyperlink>
      <w:r w:rsidR="004345D6" w:rsidRPr="000E1F01">
        <w:rPr>
          <w:rFonts w:ascii="Times New Roman" w:hAnsi="Times New Roman" w:cs="Times New Roman"/>
          <w:sz w:val="28"/>
          <w:szCs w:val="28"/>
        </w:rPr>
        <w:t xml:space="preserve"> настоящего Кодекса порядка учета мнения представительного органа работников, не подлежат применению.  </w:t>
      </w:r>
    </w:p>
    <w:p w:rsidR="008750E9" w:rsidRPr="000E1F01" w:rsidRDefault="004345D6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Следуя нормам Трудового кодекса РФ, первичны</w:t>
      </w:r>
      <w:r w:rsidR="0042584D" w:rsidRPr="000E1F01">
        <w:rPr>
          <w:rFonts w:ascii="Times New Roman" w:hAnsi="Times New Roman" w:cs="Times New Roman"/>
          <w:sz w:val="28"/>
          <w:szCs w:val="28"/>
        </w:rPr>
        <w:t>е</w:t>
      </w:r>
      <w:r w:rsidRPr="000E1F01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42584D" w:rsidRPr="000E1F01">
        <w:rPr>
          <w:rFonts w:ascii="Times New Roman" w:hAnsi="Times New Roman" w:cs="Times New Roman"/>
          <w:sz w:val="28"/>
          <w:szCs w:val="28"/>
        </w:rPr>
        <w:t>е</w:t>
      </w:r>
      <w:r w:rsidRPr="000E1F0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584D" w:rsidRPr="000E1F01">
        <w:rPr>
          <w:rFonts w:ascii="Times New Roman" w:hAnsi="Times New Roman" w:cs="Times New Roman"/>
          <w:sz w:val="28"/>
          <w:szCs w:val="28"/>
        </w:rPr>
        <w:t>и</w:t>
      </w:r>
      <w:r w:rsidRPr="000E1F01">
        <w:rPr>
          <w:rFonts w:ascii="Times New Roman" w:hAnsi="Times New Roman" w:cs="Times New Roman"/>
          <w:sz w:val="28"/>
          <w:szCs w:val="28"/>
        </w:rPr>
        <w:t xml:space="preserve">  не должны  допускать  принятие локальных актов организации без учета их мнения</w:t>
      </w:r>
      <w:r w:rsidR="004723D1" w:rsidRPr="000E1F01">
        <w:rPr>
          <w:rFonts w:ascii="Times New Roman" w:hAnsi="Times New Roman" w:cs="Times New Roman"/>
          <w:sz w:val="28"/>
          <w:szCs w:val="28"/>
        </w:rPr>
        <w:t xml:space="preserve"> в нарушение статьи 372 Трудового кодекса Р</w:t>
      </w:r>
      <w:r w:rsidR="008174DF" w:rsidRPr="000E1F01">
        <w:rPr>
          <w:rFonts w:ascii="Times New Roman" w:hAnsi="Times New Roman" w:cs="Times New Roman"/>
          <w:sz w:val="28"/>
          <w:szCs w:val="28"/>
        </w:rPr>
        <w:t>Ф</w:t>
      </w:r>
      <w:r w:rsidR="00987595" w:rsidRPr="000E1F01">
        <w:rPr>
          <w:rFonts w:ascii="Times New Roman" w:hAnsi="Times New Roman" w:cs="Times New Roman"/>
          <w:sz w:val="28"/>
          <w:szCs w:val="28"/>
        </w:rPr>
        <w:t>.</w:t>
      </w:r>
      <w:r w:rsidRPr="000E1F01">
        <w:rPr>
          <w:rFonts w:ascii="Times New Roman" w:hAnsi="Times New Roman" w:cs="Times New Roman"/>
          <w:sz w:val="28"/>
          <w:szCs w:val="28"/>
        </w:rPr>
        <w:t xml:space="preserve">  </w:t>
      </w:r>
      <w:r w:rsidR="00987595" w:rsidRPr="000E1F01">
        <w:rPr>
          <w:rFonts w:ascii="Times New Roman" w:hAnsi="Times New Roman" w:cs="Times New Roman"/>
          <w:sz w:val="28"/>
          <w:szCs w:val="28"/>
        </w:rPr>
        <w:t>Л</w:t>
      </w:r>
      <w:r w:rsidRPr="000E1F01">
        <w:rPr>
          <w:rFonts w:ascii="Times New Roman" w:hAnsi="Times New Roman" w:cs="Times New Roman"/>
          <w:sz w:val="28"/>
          <w:szCs w:val="28"/>
        </w:rPr>
        <w:t xml:space="preserve">окальный нормативный акт о временном переводе </w:t>
      </w:r>
      <w:r w:rsidR="000A5885" w:rsidRPr="000E1F01">
        <w:rPr>
          <w:rFonts w:ascii="Times New Roman" w:hAnsi="Times New Roman" w:cs="Times New Roman"/>
          <w:sz w:val="28"/>
          <w:szCs w:val="28"/>
        </w:rPr>
        <w:t>работников</w:t>
      </w:r>
      <w:r w:rsidR="001B7E69" w:rsidRPr="000E1F01">
        <w:rPr>
          <w:rFonts w:ascii="Times New Roman" w:hAnsi="Times New Roman" w:cs="Times New Roman"/>
          <w:sz w:val="28"/>
          <w:szCs w:val="28"/>
        </w:rPr>
        <w:t xml:space="preserve"> на дистанционную работу </w:t>
      </w:r>
      <w:r w:rsidR="00987595" w:rsidRPr="000E1F01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1B7E69" w:rsidRPr="000E1F01">
        <w:rPr>
          <w:rFonts w:ascii="Times New Roman" w:hAnsi="Times New Roman" w:cs="Times New Roman"/>
          <w:sz w:val="28"/>
          <w:szCs w:val="28"/>
        </w:rPr>
        <w:t>следующие сведения</w:t>
      </w:r>
      <w:r w:rsidRPr="000E1F01">
        <w:rPr>
          <w:rFonts w:ascii="Times New Roman" w:hAnsi="Times New Roman" w:cs="Times New Roman"/>
          <w:sz w:val="28"/>
          <w:szCs w:val="28"/>
        </w:rPr>
        <w:t>:</w:t>
      </w:r>
      <w:r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5885" w:rsidRPr="000E1F01" w:rsidRDefault="00E94EE6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A5885" w:rsidRPr="000E1F01">
        <w:rPr>
          <w:rFonts w:ascii="Times New Roman" w:hAnsi="Times New Roman" w:cs="Times New Roman"/>
          <w:sz w:val="28"/>
          <w:szCs w:val="28"/>
        </w:rPr>
        <w:t>у</w:t>
      </w:r>
      <w:r w:rsidR="004345D6" w:rsidRPr="000E1F01">
        <w:rPr>
          <w:rFonts w:ascii="Times New Roman" w:hAnsi="Times New Roman" w:cs="Times New Roman"/>
          <w:sz w:val="28"/>
          <w:szCs w:val="28"/>
        </w:rPr>
        <w:t>казание на обстоятельство, послужившее основанием для принятия работодателем решения о временном переводе раб</w:t>
      </w:r>
      <w:r w:rsidR="000A5885" w:rsidRPr="000E1F01">
        <w:rPr>
          <w:rFonts w:ascii="Times New Roman" w:hAnsi="Times New Roman" w:cs="Times New Roman"/>
          <w:sz w:val="28"/>
          <w:szCs w:val="28"/>
        </w:rPr>
        <w:t>отников на дистанционную работу;</w:t>
      </w:r>
    </w:p>
    <w:p w:rsidR="004345D6" w:rsidRPr="000E1F01" w:rsidRDefault="00E2542D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sz w:val="28"/>
          <w:szCs w:val="28"/>
        </w:rPr>
        <w:t>2)</w:t>
      </w:r>
      <w:r w:rsidR="000A5885" w:rsidRPr="000E1F01">
        <w:rPr>
          <w:rFonts w:ascii="Times New Roman" w:hAnsi="Times New Roman" w:cs="Times New Roman"/>
          <w:sz w:val="28"/>
          <w:szCs w:val="28"/>
        </w:rPr>
        <w:t xml:space="preserve"> с</w:t>
      </w:r>
      <w:r w:rsidR="004345D6" w:rsidRPr="000E1F01">
        <w:rPr>
          <w:rFonts w:ascii="Times New Roman" w:hAnsi="Times New Roman" w:cs="Times New Roman"/>
          <w:sz w:val="28"/>
          <w:szCs w:val="28"/>
        </w:rPr>
        <w:t>писок работников, временно пере</w:t>
      </w:r>
      <w:r w:rsidR="000A5885" w:rsidRPr="000E1F01">
        <w:rPr>
          <w:rFonts w:ascii="Times New Roman" w:hAnsi="Times New Roman" w:cs="Times New Roman"/>
          <w:sz w:val="28"/>
          <w:szCs w:val="28"/>
        </w:rPr>
        <w:t>водимых на дистанционную работу;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F01">
        <w:rPr>
          <w:sz w:val="28"/>
          <w:szCs w:val="28"/>
        </w:rPr>
        <w:t>3)</w:t>
      </w:r>
      <w:r w:rsidR="002B4110">
        <w:rPr>
          <w:sz w:val="28"/>
          <w:szCs w:val="28"/>
        </w:rPr>
        <w:t xml:space="preserve"> </w:t>
      </w:r>
      <w:r w:rsidR="000A5885" w:rsidRPr="000E1F01">
        <w:rPr>
          <w:sz w:val="28"/>
          <w:szCs w:val="28"/>
        </w:rPr>
        <w:t>с</w:t>
      </w:r>
      <w:r w:rsidR="004345D6" w:rsidRPr="000E1F01">
        <w:rPr>
          <w:sz w:val="28"/>
          <w:szCs w:val="28"/>
        </w:rPr>
        <w:t>рок, на который работники временно пере</w:t>
      </w:r>
      <w:r w:rsidR="000A5885" w:rsidRPr="000E1F01">
        <w:rPr>
          <w:sz w:val="28"/>
          <w:szCs w:val="28"/>
        </w:rPr>
        <w:t>водятся на дистанционную работу;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sz w:val="28"/>
          <w:szCs w:val="28"/>
        </w:rPr>
        <w:t>4)</w:t>
      </w:r>
      <w:r w:rsidR="000A5885" w:rsidRPr="000E1F01">
        <w:rPr>
          <w:sz w:val="28"/>
          <w:szCs w:val="28"/>
        </w:rPr>
        <w:t xml:space="preserve"> п</w:t>
      </w:r>
      <w:r w:rsidR="004345D6" w:rsidRPr="000E1F01">
        <w:rPr>
          <w:sz w:val="28"/>
          <w:szCs w:val="28"/>
        </w:rPr>
        <w:t>орядок обеспечения работников, временно переводимы</w:t>
      </w:r>
      <w:r w:rsidR="004345D6" w:rsidRPr="000E1F01">
        <w:rPr>
          <w:color w:val="000000"/>
          <w:sz w:val="28"/>
          <w:szCs w:val="28"/>
        </w:rPr>
        <w:t>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</w:t>
      </w:r>
      <w:r w:rsidR="000A5885" w:rsidRPr="000E1F01">
        <w:rPr>
          <w:color w:val="000000"/>
          <w:sz w:val="28"/>
          <w:szCs w:val="28"/>
        </w:rPr>
        <w:t>и средствами и иными средствами;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>5)</w:t>
      </w:r>
      <w:r w:rsidR="00E94EE6" w:rsidRPr="000E1F01">
        <w:rPr>
          <w:color w:val="000000"/>
          <w:sz w:val="28"/>
          <w:szCs w:val="28"/>
        </w:rPr>
        <w:t xml:space="preserve"> п</w:t>
      </w:r>
      <w:r w:rsidR="004345D6" w:rsidRPr="000E1F01">
        <w:rPr>
          <w:color w:val="000000"/>
          <w:sz w:val="28"/>
          <w:szCs w:val="28"/>
        </w:rPr>
        <w:t>орядок 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</w:t>
      </w:r>
      <w:r w:rsidR="000A5885" w:rsidRPr="000E1F01">
        <w:rPr>
          <w:color w:val="000000"/>
          <w:sz w:val="28"/>
          <w:szCs w:val="28"/>
        </w:rPr>
        <w:t xml:space="preserve"> </w:t>
      </w:r>
      <w:r w:rsidR="004345D6" w:rsidRPr="000E1F01">
        <w:rPr>
          <w:color w:val="000000"/>
          <w:sz w:val="28"/>
          <w:szCs w:val="28"/>
        </w:rPr>
        <w:t>и возмещения расходов</w:t>
      </w:r>
      <w:r w:rsidR="000A5885" w:rsidRPr="000E1F01">
        <w:rPr>
          <w:color w:val="000000"/>
          <w:sz w:val="28"/>
          <w:szCs w:val="28"/>
        </w:rPr>
        <w:t xml:space="preserve">, связанных с их использованием, </w:t>
      </w:r>
      <w:r w:rsidR="004345D6" w:rsidRPr="000E1F01">
        <w:rPr>
          <w:color w:val="000000"/>
          <w:sz w:val="28"/>
          <w:szCs w:val="28"/>
        </w:rPr>
        <w:t>а также порядок возмещения дистанционным работникам других расходов, связанных с выполнени</w:t>
      </w:r>
      <w:r w:rsidR="000A5885" w:rsidRPr="000E1F01">
        <w:rPr>
          <w:color w:val="000000"/>
          <w:sz w:val="28"/>
          <w:szCs w:val="28"/>
        </w:rPr>
        <w:t>ем трудовой функции дистанционн</w:t>
      </w:r>
      <w:r w:rsidR="00E94EE6" w:rsidRPr="000E1F01">
        <w:rPr>
          <w:color w:val="000000"/>
          <w:sz w:val="28"/>
          <w:szCs w:val="28"/>
        </w:rPr>
        <w:t>о</w:t>
      </w:r>
      <w:r w:rsidR="004345D6" w:rsidRPr="000E1F01">
        <w:rPr>
          <w:color w:val="000000"/>
          <w:sz w:val="28"/>
          <w:szCs w:val="28"/>
        </w:rPr>
        <w:t>;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>6)</w:t>
      </w:r>
      <w:r w:rsidR="00E94EE6" w:rsidRPr="000E1F01">
        <w:rPr>
          <w:color w:val="000000"/>
          <w:sz w:val="28"/>
          <w:szCs w:val="28"/>
        </w:rPr>
        <w:t xml:space="preserve"> п</w:t>
      </w:r>
      <w:r w:rsidR="004345D6" w:rsidRPr="000E1F01">
        <w:rPr>
          <w:color w:val="000000"/>
          <w:sz w:val="28"/>
          <w:szCs w:val="28"/>
        </w:rPr>
        <w:t>орядок организации труда работников, временно переводимых на дистанционную работу, в том числе: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- </w:t>
      </w:r>
      <w:r w:rsidR="004345D6" w:rsidRPr="000E1F01">
        <w:rPr>
          <w:color w:val="000000"/>
          <w:sz w:val="28"/>
          <w:szCs w:val="28"/>
        </w:rPr>
        <w:t>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</w:t>
      </w:r>
      <w:r w:rsidRPr="000E1F01">
        <w:rPr>
          <w:color w:val="000000"/>
          <w:sz w:val="28"/>
          <w:szCs w:val="28"/>
        </w:rPr>
        <w:t>порядка или трудовым договором);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>-</w:t>
      </w:r>
      <w:r w:rsidR="00E2542D" w:rsidRPr="000E1F01">
        <w:rPr>
          <w:color w:val="000000"/>
          <w:sz w:val="28"/>
          <w:szCs w:val="28"/>
        </w:rPr>
        <w:t xml:space="preserve"> </w:t>
      </w:r>
      <w:r w:rsidRPr="000E1F01">
        <w:rPr>
          <w:color w:val="000000"/>
          <w:sz w:val="28"/>
          <w:szCs w:val="28"/>
        </w:rPr>
        <w:t xml:space="preserve"> порядок и способ взаимодей</w:t>
      </w:r>
      <w:r w:rsidR="00E2542D" w:rsidRPr="000E1F01">
        <w:rPr>
          <w:color w:val="000000"/>
          <w:sz w:val="28"/>
          <w:szCs w:val="28"/>
        </w:rPr>
        <w:t>ствия работника с работодателем;</w:t>
      </w:r>
    </w:p>
    <w:p w:rsidR="004345D6" w:rsidRPr="000E1F01" w:rsidRDefault="004345D6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- </w:t>
      </w:r>
      <w:r w:rsidR="00E2542D" w:rsidRPr="000E1F01">
        <w:rPr>
          <w:color w:val="000000"/>
          <w:sz w:val="28"/>
          <w:szCs w:val="28"/>
        </w:rPr>
        <w:t xml:space="preserve"> </w:t>
      </w:r>
      <w:r w:rsidRPr="000E1F01">
        <w:rPr>
          <w:color w:val="000000"/>
          <w:sz w:val="28"/>
          <w:szCs w:val="28"/>
        </w:rPr>
        <w:t>порядок и сроки представления работниками работодателю отчетов о выполненной работе;</w:t>
      </w:r>
    </w:p>
    <w:p w:rsidR="004345D6" w:rsidRPr="000E1F01" w:rsidRDefault="00E2542D" w:rsidP="00A2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1F01">
        <w:rPr>
          <w:color w:val="000000"/>
          <w:sz w:val="28"/>
          <w:szCs w:val="28"/>
        </w:rPr>
        <w:t xml:space="preserve">7) иные </w:t>
      </w:r>
      <w:r w:rsidR="004345D6" w:rsidRPr="000E1F01">
        <w:rPr>
          <w:color w:val="000000"/>
          <w:sz w:val="28"/>
          <w:szCs w:val="28"/>
        </w:rPr>
        <w:t>положения, связанные с организацией труда работников, временно переводимых на дистанционную работу</w:t>
      </w:r>
      <w:r w:rsidR="002B4110">
        <w:rPr>
          <w:color w:val="000000"/>
          <w:sz w:val="28"/>
          <w:szCs w:val="28"/>
        </w:rPr>
        <w:t>.</w:t>
      </w:r>
    </w:p>
    <w:p w:rsidR="000E3DAD" w:rsidRPr="000E1F01" w:rsidRDefault="000E3DAD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Если специфика работы, выполняемой работником на стационарном рабочем месте, не позволяет осуществить его временный перевод на дистанционную работу по инициативе </w:t>
      </w:r>
      <w:proofErr w:type="gramStart"/>
      <w:r w:rsidRPr="000E1F01">
        <w:rPr>
          <w:rFonts w:ascii="Times New Roman" w:hAnsi="Times New Roman" w:cs="Times New Roman"/>
          <w:color w:val="000000"/>
          <w:sz w:val="28"/>
          <w:szCs w:val="28"/>
        </w:rPr>
        <w:t>работодателя</w:t>
      </w:r>
      <w:proofErr w:type="gramEnd"/>
      <w:r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 причинам, не </w:t>
      </w:r>
      <w:proofErr w:type="gramStart"/>
      <w:r w:rsidRPr="000E1F01">
        <w:rPr>
          <w:rFonts w:ascii="Times New Roman" w:hAnsi="Times New Roman" w:cs="Times New Roman"/>
          <w:color w:val="000000"/>
          <w:sz w:val="28"/>
          <w:szCs w:val="28"/>
        </w:rPr>
        <w:t>зависящим</w:t>
      </w:r>
      <w:proofErr w:type="gramEnd"/>
      <w:r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от работодателя и работника. </w:t>
      </w:r>
    </w:p>
    <w:p w:rsidR="000E3DAD" w:rsidRPr="000E1F01" w:rsidRDefault="00456B1D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1">
        <w:rPr>
          <w:rFonts w:ascii="Times New Roman" w:hAnsi="Times New Roman" w:cs="Times New Roman"/>
          <w:color w:val="000000"/>
          <w:sz w:val="28"/>
          <w:szCs w:val="28"/>
        </w:rPr>
        <w:t>Оплата  времени</w:t>
      </w:r>
      <w:r w:rsidR="000E3DAD"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DAD" w:rsidRPr="000E1F01">
        <w:rPr>
          <w:rFonts w:ascii="Times New Roman" w:hAnsi="Times New Roman" w:cs="Times New Roman"/>
          <w:sz w:val="28"/>
          <w:szCs w:val="28"/>
        </w:rPr>
        <w:t>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</w:t>
      </w:r>
      <w:r w:rsidR="000E3DAD"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части второй статьи 157</w:t>
      </w:r>
      <w:r w:rsidR="008F41C3" w:rsidRPr="000E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DAD" w:rsidRPr="000E1F01">
        <w:rPr>
          <w:rFonts w:ascii="Times New Roman" w:hAnsi="Times New Roman" w:cs="Times New Roman"/>
          <w:color w:val="000000"/>
          <w:sz w:val="28"/>
          <w:szCs w:val="28"/>
        </w:rPr>
        <w:t>Трудового кодекса РФ.</w:t>
      </w:r>
    </w:p>
    <w:p w:rsidR="00545009" w:rsidRDefault="004E27E2" w:rsidP="00A27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1F01">
        <w:rPr>
          <w:rFonts w:ascii="Times New Roman" w:hAnsi="Times New Roman" w:cs="Times New Roman"/>
          <w:sz w:val="28"/>
          <w:szCs w:val="28"/>
        </w:rPr>
        <w:t>Однако,  У</w:t>
      </w:r>
      <w:r w:rsidRPr="000E1F01">
        <w:rPr>
          <w:rFonts w:ascii="Times New Roman" w:eastAsia="Times New Roman" w:hAnsi="Times New Roman" w:cs="Times New Roman"/>
          <w:sz w:val="28"/>
          <w:szCs w:val="28"/>
        </w:rPr>
        <w:t xml:space="preserve">казом  Главы </w:t>
      </w:r>
      <w:r w:rsidR="008F41C3" w:rsidRPr="000E1F0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0E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C3" w:rsidRPr="000E1F01">
        <w:rPr>
          <w:rFonts w:ascii="Times New Roman" w:eastAsia="Times New Roman" w:hAnsi="Times New Roman" w:cs="Times New Roman"/>
          <w:sz w:val="28"/>
          <w:szCs w:val="28"/>
        </w:rPr>
        <w:t>от 2 апреля 2020 г. N 1092 (в редакции от 09.11.2020)</w:t>
      </w:r>
      <w:r w:rsidR="001F6DE0" w:rsidRPr="000E1F01">
        <w:rPr>
          <w:rFonts w:ascii="Times New Roman" w:hAnsi="Times New Roman" w:cs="Times New Roman"/>
          <w:sz w:val="28"/>
          <w:szCs w:val="28"/>
        </w:rPr>
        <w:t xml:space="preserve"> «</w:t>
      </w:r>
      <w:r w:rsidR="001F6DE0" w:rsidRPr="000E1F01">
        <w:rPr>
          <w:rFonts w:ascii="Times New Roman" w:eastAsia="Times New Roman" w:hAnsi="Times New Roman" w:cs="Times New Roman"/>
          <w:sz w:val="28"/>
          <w:szCs w:val="28"/>
        </w:rPr>
        <w:t xml:space="preserve">О плане первоочередных мероприятий (действий) по обеспечению устойчивого развития экономики Республики Саха (Якутия) в условиях ухудшения ситуации в связи с распространением </w:t>
      </w:r>
      <w:r w:rsidR="001F6DE0" w:rsidRPr="000E1F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новой </w:t>
      </w:r>
      <w:proofErr w:type="spellStart"/>
      <w:r w:rsidR="001F6DE0" w:rsidRPr="000E1F0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1F6DE0" w:rsidRPr="000E1F0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 </w:t>
      </w:r>
      <w:r w:rsidR="008F41C3" w:rsidRPr="000E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F01">
        <w:rPr>
          <w:rFonts w:ascii="Times New Roman" w:eastAsia="Times New Roman" w:hAnsi="Times New Roman" w:cs="Times New Roman"/>
          <w:sz w:val="28"/>
          <w:szCs w:val="28"/>
        </w:rPr>
        <w:t>в случае объявления вынужденного простоя (по независящим от работодателя и работника причинам) на период действия режима повышенной готовности</w:t>
      </w:r>
      <w:proofErr w:type="gramEnd"/>
      <w:r w:rsidRPr="000E1F0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Саха (Якутия) </w:t>
      </w:r>
      <w:r w:rsidR="008F41C3" w:rsidRPr="000E1F01">
        <w:rPr>
          <w:rFonts w:ascii="Times New Roman" w:eastAsia="Times New Roman" w:hAnsi="Times New Roman" w:cs="Times New Roman"/>
          <w:sz w:val="28"/>
          <w:szCs w:val="28"/>
        </w:rPr>
        <w:t>работникам государственных и муниципальных учреждений республики</w:t>
      </w:r>
      <w:r w:rsidRPr="000E1F01"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сохраняется без учета премиальных выплат, которые производятся на основании показателей и критериев оценки эффективности деятельности в зависимости от результатов труда и </w:t>
      </w:r>
      <w:proofErr w:type="gramStart"/>
      <w:r w:rsidRPr="000E1F0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gramEnd"/>
      <w:r w:rsidRPr="000E1F01">
        <w:rPr>
          <w:rFonts w:ascii="Times New Roman" w:eastAsia="Times New Roman" w:hAnsi="Times New Roman" w:cs="Times New Roman"/>
          <w:sz w:val="28"/>
          <w:szCs w:val="28"/>
        </w:rPr>
        <w:t xml:space="preserve"> оказываемых государственных (муниципальных) услуг (работ), но не ниже минимального размера оплаты труда с применением сверх районного коэффициента и северных надбавок </w:t>
      </w:r>
      <w:r w:rsidR="000E1F01">
        <w:rPr>
          <w:rFonts w:ascii="Times New Roman" w:eastAsia="Times New Roman" w:hAnsi="Times New Roman" w:cs="Times New Roman"/>
          <w:sz w:val="28"/>
          <w:szCs w:val="28"/>
        </w:rPr>
        <w:t>пропорционально времени простоя</w:t>
      </w:r>
      <w:r w:rsidR="008F41C3" w:rsidRPr="000E1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E43" w:rsidRPr="000E1F01" w:rsidRDefault="00A27E43" w:rsidP="00A2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009" w:rsidRPr="000E1F01" w:rsidRDefault="00A27E43" w:rsidP="00A27E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Федерация профсоюзов Республики Саха (Якутия)</w:t>
      </w:r>
    </w:p>
    <w:sectPr w:rsidR="00545009" w:rsidRPr="000E1F01" w:rsidSect="0098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9C"/>
    <w:multiLevelType w:val="multilevel"/>
    <w:tmpl w:val="1DA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6268B"/>
    <w:multiLevelType w:val="multilevel"/>
    <w:tmpl w:val="BF8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A4971"/>
    <w:multiLevelType w:val="multilevel"/>
    <w:tmpl w:val="6AEC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B271E"/>
    <w:multiLevelType w:val="multilevel"/>
    <w:tmpl w:val="B20C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A4E93"/>
    <w:multiLevelType w:val="multilevel"/>
    <w:tmpl w:val="5E0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F1AB0"/>
    <w:multiLevelType w:val="hybridMultilevel"/>
    <w:tmpl w:val="DC08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340F1"/>
    <w:multiLevelType w:val="multilevel"/>
    <w:tmpl w:val="500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C907EF"/>
    <w:multiLevelType w:val="hybridMultilevel"/>
    <w:tmpl w:val="1D3253E4"/>
    <w:lvl w:ilvl="0" w:tplc="176A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94C3E"/>
    <w:multiLevelType w:val="multilevel"/>
    <w:tmpl w:val="76C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604C8"/>
    <w:multiLevelType w:val="multilevel"/>
    <w:tmpl w:val="3F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453AE"/>
    <w:multiLevelType w:val="hybridMultilevel"/>
    <w:tmpl w:val="111A68C8"/>
    <w:lvl w:ilvl="0" w:tplc="211212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850019" w:tentative="1">
      <w:start w:val="1"/>
      <w:numFmt w:val="lowerLetter"/>
      <w:lvlText w:val="%2."/>
      <w:lvlJc w:val="left"/>
      <w:pPr>
        <w:ind w:left="1789" w:hanging="360"/>
      </w:pPr>
    </w:lvl>
    <w:lvl w:ilvl="2" w:tplc="0485001B" w:tentative="1">
      <w:start w:val="1"/>
      <w:numFmt w:val="lowerRoman"/>
      <w:lvlText w:val="%3."/>
      <w:lvlJc w:val="right"/>
      <w:pPr>
        <w:ind w:left="2509" w:hanging="180"/>
      </w:pPr>
    </w:lvl>
    <w:lvl w:ilvl="3" w:tplc="0485000F" w:tentative="1">
      <w:start w:val="1"/>
      <w:numFmt w:val="decimal"/>
      <w:lvlText w:val="%4."/>
      <w:lvlJc w:val="left"/>
      <w:pPr>
        <w:ind w:left="3229" w:hanging="360"/>
      </w:pPr>
    </w:lvl>
    <w:lvl w:ilvl="4" w:tplc="04850019" w:tentative="1">
      <w:start w:val="1"/>
      <w:numFmt w:val="lowerLetter"/>
      <w:lvlText w:val="%5."/>
      <w:lvlJc w:val="left"/>
      <w:pPr>
        <w:ind w:left="3949" w:hanging="360"/>
      </w:pPr>
    </w:lvl>
    <w:lvl w:ilvl="5" w:tplc="0485001B" w:tentative="1">
      <w:start w:val="1"/>
      <w:numFmt w:val="lowerRoman"/>
      <w:lvlText w:val="%6."/>
      <w:lvlJc w:val="right"/>
      <w:pPr>
        <w:ind w:left="4669" w:hanging="180"/>
      </w:pPr>
    </w:lvl>
    <w:lvl w:ilvl="6" w:tplc="0485000F" w:tentative="1">
      <w:start w:val="1"/>
      <w:numFmt w:val="decimal"/>
      <w:lvlText w:val="%7."/>
      <w:lvlJc w:val="left"/>
      <w:pPr>
        <w:ind w:left="5389" w:hanging="360"/>
      </w:pPr>
    </w:lvl>
    <w:lvl w:ilvl="7" w:tplc="04850019" w:tentative="1">
      <w:start w:val="1"/>
      <w:numFmt w:val="lowerLetter"/>
      <w:lvlText w:val="%8."/>
      <w:lvlJc w:val="left"/>
      <w:pPr>
        <w:ind w:left="6109" w:hanging="360"/>
      </w:pPr>
    </w:lvl>
    <w:lvl w:ilvl="8" w:tplc="048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9A2D23"/>
    <w:multiLevelType w:val="multilevel"/>
    <w:tmpl w:val="9D4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ED0281"/>
    <w:multiLevelType w:val="multilevel"/>
    <w:tmpl w:val="995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494E5A"/>
    <w:multiLevelType w:val="multilevel"/>
    <w:tmpl w:val="3C22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D1CA2"/>
    <w:multiLevelType w:val="multilevel"/>
    <w:tmpl w:val="4CD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5402DC"/>
    <w:multiLevelType w:val="multilevel"/>
    <w:tmpl w:val="AE6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E3AB3"/>
    <w:multiLevelType w:val="multilevel"/>
    <w:tmpl w:val="6CC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A3A7B"/>
    <w:multiLevelType w:val="multilevel"/>
    <w:tmpl w:val="8FA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A60F4"/>
    <w:multiLevelType w:val="multilevel"/>
    <w:tmpl w:val="76F0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C221F5"/>
    <w:multiLevelType w:val="multilevel"/>
    <w:tmpl w:val="B5BC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A108F"/>
    <w:multiLevelType w:val="multilevel"/>
    <w:tmpl w:val="F57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C3E7F"/>
    <w:multiLevelType w:val="multilevel"/>
    <w:tmpl w:val="BB7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34664"/>
    <w:multiLevelType w:val="multilevel"/>
    <w:tmpl w:val="7C6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B31152"/>
    <w:multiLevelType w:val="multilevel"/>
    <w:tmpl w:val="301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3A01"/>
    <w:multiLevelType w:val="multilevel"/>
    <w:tmpl w:val="D26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52563"/>
    <w:multiLevelType w:val="multilevel"/>
    <w:tmpl w:val="0EA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F0582"/>
    <w:multiLevelType w:val="multilevel"/>
    <w:tmpl w:val="9C4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B00C8"/>
    <w:multiLevelType w:val="multilevel"/>
    <w:tmpl w:val="2534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A50D3"/>
    <w:multiLevelType w:val="multilevel"/>
    <w:tmpl w:val="FBE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0B4A36"/>
    <w:multiLevelType w:val="multilevel"/>
    <w:tmpl w:val="92B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17F1F"/>
    <w:multiLevelType w:val="multilevel"/>
    <w:tmpl w:val="14B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FC0463"/>
    <w:multiLevelType w:val="multilevel"/>
    <w:tmpl w:val="15C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F5C14"/>
    <w:multiLevelType w:val="multilevel"/>
    <w:tmpl w:val="6C903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D7C3E"/>
    <w:multiLevelType w:val="multilevel"/>
    <w:tmpl w:val="64F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3655BC"/>
    <w:multiLevelType w:val="multilevel"/>
    <w:tmpl w:val="CC3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5026B7"/>
    <w:multiLevelType w:val="multilevel"/>
    <w:tmpl w:val="F61A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587EEB"/>
    <w:multiLevelType w:val="multilevel"/>
    <w:tmpl w:val="914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85314"/>
    <w:multiLevelType w:val="multilevel"/>
    <w:tmpl w:val="F49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10CDD"/>
    <w:multiLevelType w:val="hybridMultilevel"/>
    <w:tmpl w:val="4BCA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37400"/>
    <w:multiLevelType w:val="multilevel"/>
    <w:tmpl w:val="F09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6F117F"/>
    <w:multiLevelType w:val="multilevel"/>
    <w:tmpl w:val="E5F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34"/>
  </w:num>
  <w:num w:numId="5">
    <w:abstractNumId w:val="4"/>
  </w:num>
  <w:num w:numId="6">
    <w:abstractNumId w:val="16"/>
  </w:num>
  <w:num w:numId="7">
    <w:abstractNumId w:val="39"/>
  </w:num>
  <w:num w:numId="8">
    <w:abstractNumId w:val="21"/>
  </w:num>
  <w:num w:numId="9">
    <w:abstractNumId w:val="19"/>
  </w:num>
  <w:num w:numId="10">
    <w:abstractNumId w:val="24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38"/>
  </w:num>
  <w:num w:numId="16">
    <w:abstractNumId w:val="17"/>
  </w:num>
  <w:num w:numId="17">
    <w:abstractNumId w:val="32"/>
  </w:num>
  <w:num w:numId="18">
    <w:abstractNumId w:val="27"/>
  </w:num>
  <w:num w:numId="19">
    <w:abstractNumId w:val="30"/>
  </w:num>
  <w:num w:numId="20">
    <w:abstractNumId w:val="14"/>
  </w:num>
  <w:num w:numId="21">
    <w:abstractNumId w:val="12"/>
  </w:num>
  <w:num w:numId="22">
    <w:abstractNumId w:val="6"/>
  </w:num>
  <w:num w:numId="23">
    <w:abstractNumId w:val="8"/>
  </w:num>
  <w:num w:numId="24">
    <w:abstractNumId w:val="28"/>
  </w:num>
  <w:num w:numId="25">
    <w:abstractNumId w:val="2"/>
  </w:num>
  <w:num w:numId="26">
    <w:abstractNumId w:val="1"/>
  </w:num>
  <w:num w:numId="27">
    <w:abstractNumId w:val="11"/>
  </w:num>
  <w:num w:numId="28">
    <w:abstractNumId w:val="35"/>
  </w:num>
  <w:num w:numId="29">
    <w:abstractNumId w:val="22"/>
  </w:num>
  <w:num w:numId="30">
    <w:abstractNumId w:val="18"/>
  </w:num>
  <w:num w:numId="31">
    <w:abstractNumId w:val="0"/>
  </w:num>
  <w:num w:numId="32">
    <w:abstractNumId w:val="15"/>
  </w:num>
  <w:num w:numId="33">
    <w:abstractNumId w:val="25"/>
  </w:num>
  <w:num w:numId="34">
    <w:abstractNumId w:val="40"/>
  </w:num>
  <w:num w:numId="35">
    <w:abstractNumId w:val="37"/>
  </w:num>
  <w:num w:numId="36">
    <w:abstractNumId w:val="20"/>
  </w:num>
  <w:num w:numId="37">
    <w:abstractNumId w:val="33"/>
  </w:num>
  <w:num w:numId="38">
    <w:abstractNumId w:val="36"/>
  </w:num>
  <w:num w:numId="39">
    <w:abstractNumId w:val="29"/>
  </w:num>
  <w:num w:numId="40">
    <w:abstractNumId w:val="7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28D0"/>
    <w:rsid w:val="00000015"/>
    <w:rsid w:val="000015C8"/>
    <w:rsid w:val="00010CEB"/>
    <w:rsid w:val="000161AC"/>
    <w:rsid w:val="00017C0F"/>
    <w:rsid w:val="00033F22"/>
    <w:rsid w:val="00040EC0"/>
    <w:rsid w:val="0004175C"/>
    <w:rsid w:val="00052323"/>
    <w:rsid w:val="0005457D"/>
    <w:rsid w:val="00061136"/>
    <w:rsid w:val="00071BD6"/>
    <w:rsid w:val="00081D38"/>
    <w:rsid w:val="000A5885"/>
    <w:rsid w:val="000B084C"/>
    <w:rsid w:val="000B128E"/>
    <w:rsid w:val="000C3383"/>
    <w:rsid w:val="000C62F4"/>
    <w:rsid w:val="000D0B28"/>
    <w:rsid w:val="000D1F17"/>
    <w:rsid w:val="000D23CB"/>
    <w:rsid w:val="000D580B"/>
    <w:rsid w:val="000E109B"/>
    <w:rsid w:val="000E1F01"/>
    <w:rsid w:val="000E3DAD"/>
    <w:rsid w:val="000E46E0"/>
    <w:rsid w:val="000E5D09"/>
    <w:rsid w:val="000F27DF"/>
    <w:rsid w:val="000F63E8"/>
    <w:rsid w:val="000F7457"/>
    <w:rsid w:val="001101FE"/>
    <w:rsid w:val="001115F9"/>
    <w:rsid w:val="00113DF0"/>
    <w:rsid w:val="00114B04"/>
    <w:rsid w:val="001243BB"/>
    <w:rsid w:val="00125A92"/>
    <w:rsid w:val="001324A9"/>
    <w:rsid w:val="00132508"/>
    <w:rsid w:val="0013476D"/>
    <w:rsid w:val="00136075"/>
    <w:rsid w:val="00141FB1"/>
    <w:rsid w:val="00146161"/>
    <w:rsid w:val="001533A7"/>
    <w:rsid w:val="001558D3"/>
    <w:rsid w:val="001605ED"/>
    <w:rsid w:val="0016120A"/>
    <w:rsid w:val="0017152D"/>
    <w:rsid w:val="00174387"/>
    <w:rsid w:val="00180E45"/>
    <w:rsid w:val="00187596"/>
    <w:rsid w:val="001966E6"/>
    <w:rsid w:val="001B128C"/>
    <w:rsid w:val="001B36A1"/>
    <w:rsid w:val="001B5493"/>
    <w:rsid w:val="001B77C8"/>
    <w:rsid w:val="001B7E69"/>
    <w:rsid w:val="001C1392"/>
    <w:rsid w:val="001D738D"/>
    <w:rsid w:val="001E4BF9"/>
    <w:rsid w:val="001F6DE0"/>
    <w:rsid w:val="00200670"/>
    <w:rsid w:val="00203C9C"/>
    <w:rsid w:val="00204092"/>
    <w:rsid w:val="002047D9"/>
    <w:rsid w:val="002150CD"/>
    <w:rsid w:val="00241CD3"/>
    <w:rsid w:val="00253E60"/>
    <w:rsid w:val="002555A3"/>
    <w:rsid w:val="002558FF"/>
    <w:rsid w:val="00261EBC"/>
    <w:rsid w:val="00264111"/>
    <w:rsid w:val="00270E3F"/>
    <w:rsid w:val="00272322"/>
    <w:rsid w:val="00280062"/>
    <w:rsid w:val="00280383"/>
    <w:rsid w:val="002846A3"/>
    <w:rsid w:val="002859B3"/>
    <w:rsid w:val="002A41DD"/>
    <w:rsid w:val="002A593F"/>
    <w:rsid w:val="002B4110"/>
    <w:rsid w:val="002C1FD4"/>
    <w:rsid w:val="002C2A98"/>
    <w:rsid w:val="002D006B"/>
    <w:rsid w:val="002D049C"/>
    <w:rsid w:val="002D64AE"/>
    <w:rsid w:val="002E3278"/>
    <w:rsid w:val="002E529A"/>
    <w:rsid w:val="002F7BE6"/>
    <w:rsid w:val="003004B6"/>
    <w:rsid w:val="00300CF2"/>
    <w:rsid w:val="00312254"/>
    <w:rsid w:val="0031272C"/>
    <w:rsid w:val="00325DF3"/>
    <w:rsid w:val="00327C68"/>
    <w:rsid w:val="00333E08"/>
    <w:rsid w:val="00346F62"/>
    <w:rsid w:val="003517A6"/>
    <w:rsid w:val="003528FD"/>
    <w:rsid w:val="0036267A"/>
    <w:rsid w:val="00364743"/>
    <w:rsid w:val="00365781"/>
    <w:rsid w:val="00366CBE"/>
    <w:rsid w:val="0036788F"/>
    <w:rsid w:val="00377851"/>
    <w:rsid w:val="00386E9C"/>
    <w:rsid w:val="003930B4"/>
    <w:rsid w:val="00394CD6"/>
    <w:rsid w:val="003961EA"/>
    <w:rsid w:val="003C034B"/>
    <w:rsid w:val="003C1FE3"/>
    <w:rsid w:val="003C3E8A"/>
    <w:rsid w:val="003C780A"/>
    <w:rsid w:val="003D6187"/>
    <w:rsid w:val="00401415"/>
    <w:rsid w:val="00402CCB"/>
    <w:rsid w:val="00420022"/>
    <w:rsid w:val="00421EDA"/>
    <w:rsid w:val="00425286"/>
    <w:rsid w:val="0042584D"/>
    <w:rsid w:val="004345D6"/>
    <w:rsid w:val="0044209B"/>
    <w:rsid w:val="00451C07"/>
    <w:rsid w:val="00456B1D"/>
    <w:rsid w:val="00456CD6"/>
    <w:rsid w:val="0046797E"/>
    <w:rsid w:val="004723D1"/>
    <w:rsid w:val="00473DF6"/>
    <w:rsid w:val="004826F6"/>
    <w:rsid w:val="00483BE8"/>
    <w:rsid w:val="0048417A"/>
    <w:rsid w:val="00487F0D"/>
    <w:rsid w:val="00495957"/>
    <w:rsid w:val="004977A8"/>
    <w:rsid w:val="004C72FE"/>
    <w:rsid w:val="004E0547"/>
    <w:rsid w:val="004E0EEA"/>
    <w:rsid w:val="004E27E2"/>
    <w:rsid w:val="005038DC"/>
    <w:rsid w:val="005107CF"/>
    <w:rsid w:val="0051459E"/>
    <w:rsid w:val="00520A28"/>
    <w:rsid w:val="00545009"/>
    <w:rsid w:val="0055217C"/>
    <w:rsid w:val="00562627"/>
    <w:rsid w:val="00587D6B"/>
    <w:rsid w:val="00592A64"/>
    <w:rsid w:val="005952FD"/>
    <w:rsid w:val="00595861"/>
    <w:rsid w:val="005973F4"/>
    <w:rsid w:val="005B2135"/>
    <w:rsid w:val="005B3268"/>
    <w:rsid w:val="005C00B9"/>
    <w:rsid w:val="005D6726"/>
    <w:rsid w:val="005E4C4B"/>
    <w:rsid w:val="005F510C"/>
    <w:rsid w:val="006040B6"/>
    <w:rsid w:val="00610BA1"/>
    <w:rsid w:val="0061420F"/>
    <w:rsid w:val="00620147"/>
    <w:rsid w:val="006203EA"/>
    <w:rsid w:val="00622B8B"/>
    <w:rsid w:val="0062794D"/>
    <w:rsid w:val="00631CE2"/>
    <w:rsid w:val="0064712D"/>
    <w:rsid w:val="006510CF"/>
    <w:rsid w:val="00667E09"/>
    <w:rsid w:val="00672881"/>
    <w:rsid w:val="00683539"/>
    <w:rsid w:val="00686092"/>
    <w:rsid w:val="006A0D78"/>
    <w:rsid w:val="006B0166"/>
    <w:rsid w:val="006D6743"/>
    <w:rsid w:val="006E46F6"/>
    <w:rsid w:val="006E6A26"/>
    <w:rsid w:val="006F2463"/>
    <w:rsid w:val="006F4492"/>
    <w:rsid w:val="006F7B5B"/>
    <w:rsid w:val="006F7F67"/>
    <w:rsid w:val="00707F26"/>
    <w:rsid w:val="00720F13"/>
    <w:rsid w:val="0072141A"/>
    <w:rsid w:val="00723E89"/>
    <w:rsid w:val="00736B60"/>
    <w:rsid w:val="00741192"/>
    <w:rsid w:val="00741206"/>
    <w:rsid w:val="007416B1"/>
    <w:rsid w:val="00753652"/>
    <w:rsid w:val="0075683B"/>
    <w:rsid w:val="00756C8A"/>
    <w:rsid w:val="0077135A"/>
    <w:rsid w:val="00790904"/>
    <w:rsid w:val="00795B0D"/>
    <w:rsid w:val="007B4352"/>
    <w:rsid w:val="007C2049"/>
    <w:rsid w:val="007C315F"/>
    <w:rsid w:val="007C5DAD"/>
    <w:rsid w:val="007C7CE7"/>
    <w:rsid w:val="007D2923"/>
    <w:rsid w:val="007D5449"/>
    <w:rsid w:val="007D54F7"/>
    <w:rsid w:val="007D70E1"/>
    <w:rsid w:val="007E7BDA"/>
    <w:rsid w:val="007F31E2"/>
    <w:rsid w:val="008108B5"/>
    <w:rsid w:val="008124C8"/>
    <w:rsid w:val="008174DF"/>
    <w:rsid w:val="008242E2"/>
    <w:rsid w:val="008244F1"/>
    <w:rsid w:val="00856BDA"/>
    <w:rsid w:val="00870F0E"/>
    <w:rsid w:val="008750E9"/>
    <w:rsid w:val="008772F6"/>
    <w:rsid w:val="0088267A"/>
    <w:rsid w:val="00884560"/>
    <w:rsid w:val="008960BF"/>
    <w:rsid w:val="008A1A4D"/>
    <w:rsid w:val="008A4D51"/>
    <w:rsid w:val="008A4DA1"/>
    <w:rsid w:val="008A6E82"/>
    <w:rsid w:val="008B055B"/>
    <w:rsid w:val="008B2A3D"/>
    <w:rsid w:val="008B45A2"/>
    <w:rsid w:val="008B5735"/>
    <w:rsid w:val="008B57D9"/>
    <w:rsid w:val="008B7DAF"/>
    <w:rsid w:val="008C33F8"/>
    <w:rsid w:val="008D0277"/>
    <w:rsid w:val="008D0F8E"/>
    <w:rsid w:val="008D661A"/>
    <w:rsid w:val="008D6CE6"/>
    <w:rsid w:val="008D70A3"/>
    <w:rsid w:val="008E0ED2"/>
    <w:rsid w:val="008F1A4C"/>
    <w:rsid w:val="008F41C3"/>
    <w:rsid w:val="00923110"/>
    <w:rsid w:val="00933E0E"/>
    <w:rsid w:val="00947F29"/>
    <w:rsid w:val="00950408"/>
    <w:rsid w:val="009527F9"/>
    <w:rsid w:val="0096768C"/>
    <w:rsid w:val="0097084A"/>
    <w:rsid w:val="00973545"/>
    <w:rsid w:val="00982C09"/>
    <w:rsid w:val="00985E11"/>
    <w:rsid w:val="00987595"/>
    <w:rsid w:val="0099088A"/>
    <w:rsid w:val="00993530"/>
    <w:rsid w:val="009B02D4"/>
    <w:rsid w:val="009C1690"/>
    <w:rsid w:val="009C1D4E"/>
    <w:rsid w:val="009C26B6"/>
    <w:rsid w:val="009D1388"/>
    <w:rsid w:val="009D7B7D"/>
    <w:rsid w:val="009E5B39"/>
    <w:rsid w:val="009F6B29"/>
    <w:rsid w:val="00A00BA1"/>
    <w:rsid w:val="00A00FEB"/>
    <w:rsid w:val="00A01166"/>
    <w:rsid w:val="00A0156F"/>
    <w:rsid w:val="00A1045C"/>
    <w:rsid w:val="00A14C93"/>
    <w:rsid w:val="00A22245"/>
    <w:rsid w:val="00A23FB6"/>
    <w:rsid w:val="00A24A78"/>
    <w:rsid w:val="00A27B4C"/>
    <w:rsid w:val="00A27E43"/>
    <w:rsid w:val="00A34D46"/>
    <w:rsid w:val="00A357F0"/>
    <w:rsid w:val="00A5458D"/>
    <w:rsid w:val="00A547D0"/>
    <w:rsid w:val="00A61E16"/>
    <w:rsid w:val="00A66972"/>
    <w:rsid w:val="00A71D5E"/>
    <w:rsid w:val="00A71E15"/>
    <w:rsid w:val="00A76321"/>
    <w:rsid w:val="00A77858"/>
    <w:rsid w:val="00A77BC5"/>
    <w:rsid w:val="00A8432A"/>
    <w:rsid w:val="00A92577"/>
    <w:rsid w:val="00A9690D"/>
    <w:rsid w:val="00A969EC"/>
    <w:rsid w:val="00AA0029"/>
    <w:rsid w:val="00AA21D5"/>
    <w:rsid w:val="00AA63C3"/>
    <w:rsid w:val="00AC05BA"/>
    <w:rsid w:val="00AC1753"/>
    <w:rsid w:val="00AC45FA"/>
    <w:rsid w:val="00AC5D99"/>
    <w:rsid w:val="00AD2F6B"/>
    <w:rsid w:val="00AD4AD7"/>
    <w:rsid w:val="00AE2AAD"/>
    <w:rsid w:val="00AE72F1"/>
    <w:rsid w:val="00AF23ED"/>
    <w:rsid w:val="00B0273B"/>
    <w:rsid w:val="00B03037"/>
    <w:rsid w:val="00B2473D"/>
    <w:rsid w:val="00B2516D"/>
    <w:rsid w:val="00B2761F"/>
    <w:rsid w:val="00B42399"/>
    <w:rsid w:val="00B428D0"/>
    <w:rsid w:val="00B44CD9"/>
    <w:rsid w:val="00B52822"/>
    <w:rsid w:val="00B61486"/>
    <w:rsid w:val="00B627DE"/>
    <w:rsid w:val="00B65AB4"/>
    <w:rsid w:val="00B718B4"/>
    <w:rsid w:val="00B72A50"/>
    <w:rsid w:val="00B7310A"/>
    <w:rsid w:val="00B82B80"/>
    <w:rsid w:val="00BA280B"/>
    <w:rsid w:val="00BA352F"/>
    <w:rsid w:val="00BA4FD6"/>
    <w:rsid w:val="00BB4A5D"/>
    <w:rsid w:val="00BB605A"/>
    <w:rsid w:val="00BB7946"/>
    <w:rsid w:val="00BC4F6B"/>
    <w:rsid w:val="00BE00C9"/>
    <w:rsid w:val="00BE4746"/>
    <w:rsid w:val="00BF22E8"/>
    <w:rsid w:val="00BF2872"/>
    <w:rsid w:val="00BF3037"/>
    <w:rsid w:val="00BF4EF0"/>
    <w:rsid w:val="00C010D0"/>
    <w:rsid w:val="00C05B78"/>
    <w:rsid w:val="00C062A5"/>
    <w:rsid w:val="00C207DF"/>
    <w:rsid w:val="00C253D3"/>
    <w:rsid w:val="00C301F4"/>
    <w:rsid w:val="00C4192D"/>
    <w:rsid w:val="00C45990"/>
    <w:rsid w:val="00C80C2A"/>
    <w:rsid w:val="00C83F0E"/>
    <w:rsid w:val="00C85D04"/>
    <w:rsid w:val="00C9731B"/>
    <w:rsid w:val="00CA3C19"/>
    <w:rsid w:val="00CB1C54"/>
    <w:rsid w:val="00CC16BA"/>
    <w:rsid w:val="00CD050E"/>
    <w:rsid w:val="00CD2BDA"/>
    <w:rsid w:val="00CE10E4"/>
    <w:rsid w:val="00CF0BAB"/>
    <w:rsid w:val="00CF5A61"/>
    <w:rsid w:val="00D0414E"/>
    <w:rsid w:val="00D113BA"/>
    <w:rsid w:val="00D20A2A"/>
    <w:rsid w:val="00D21F6C"/>
    <w:rsid w:val="00D26B97"/>
    <w:rsid w:val="00D37A1D"/>
    <w:rsid w:val="00D43CD6"/>
    <w:rsid w:val="00D50813"/>
    <w:rsid w:val="00D57B92"/>
    <w:rsid w:val="00D66ED7"/>
    <w:rsid w:val="00D70E1D"/>
    <w:rsid w:val="00D74066"/>
    <w:rsid w:val="00D7470B"/>
    <w:rsid w:val="00D76A77"/>
    <w:rsid w:val="00D80EDF"/>
    <w:rsid w:val="00D81321"/>
    <w:rsid w:val="00D81429"/>
    <w:rsid w:val="00DB2D2E"/>
    <w:rsid w:val="00DB643E"/>
    <w:rsid w:val="00DB6967"/>
    <w:rsid w:val="00DD0851"/>
    <w:rsid w:val="00DD3CDD"/>
    <w:rsid w:val="00DE1B6F"/>
    <w:rsid w:val="00DF62E6"/>
    <w:rsid w:val="00E00292"/>
    <w:rsid w:val="00E03A0D"/>
    <w:rsid w:val="00E03AE2"/>
    <w:rsid w:val="00E11B62"/>
    <w:rsid w:val="00E2542D"/>
    <w:rsid w:val="00E26038"/>
    <w:rsid w:val="00E50634"/>
    <w:rsid w:val="00E52C6C"/>
    <w:rsid w:val="00E5702B"/>
    <w:rsid w:val="00E57C89"/>
    <w:rsid w:val="00E60B58"/>
    <w:rsid w:val="00E648EB"/>
    <w:rsid w:val="00E65D65"/>
    <w:rsid w:val="00E67876"/>
    <w:rsid w:val="00E70697"/>
    <w:rsid w:val="00E83E16"/>
    <w:rsid w:val="00E94EE6"/>
    <w:rsid w:val="00E96375"/>
    <w:rsid w:val="00EB02B5"/>
    <w:rsid w:val="00EB1353"/>
    <w:rsid w:val="00EC21B5"/>
    <w:rsid w:val="00ED0BC8"/>
    <w:rsid w:val="00EE60F1"/>
    <w:rsid w:val="00EF1CA6"/>
    <w:rsid w:val="00EF1E42"/>
    <w:rsid w:val="00EF4020"/>
    <w:rsid w:val="00F01D67"/>
    <w:rsid w:val="00F10904"/>
    <w:rsid w:val="00F11879"/>
    <w:rsid w:val="00F1476F"/>
    <w:rsid w:val="00F2270F"/>
    <w:rsid w:val="00F22906"/>
    <w:rsid w:val="00F22DB4"/>
    <w:rsid w:val="00F3330C"/>
    <w:rsid w:val="00F366CF"/>
    <w:rsid w:val="00F4142A"/>
    <w:rsid w:val="00F47F6C"/>
    <w:rsid w:val="00F57940"/>
    <w:rsid w:val="00F643EF"/>
    <w:rsid w:val="00F806BC"/>
    <w:rsid w:val="00F93ECF"/>
    <w:rsid w:val="00FA12B9"/>
    <w:rsid w:val="00FA528C"/>
    <w:rsid w:val="00FA784A"/>
    <w:rsid w:val="00FB149B"/>
    <w:rsid w:val="00FC2C7F"/>
    <w:rsid w:val="00FC6D34"/>
    <w:rsid w:val="00FC77D7"/>
    <w:rsid w:val="00FD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09"/>
  </w:style>
  <w:style w:type="paragraph" w:styleId="1">
    <w:name w:val="heading 1"/>
    <w:basedOn w:val="a"/>
    <w:link w:val="10"/>
    <w:uiPriority w:val="9"/>
    <w:qFormat/>
    <w:rsid w:val="0017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1F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unhideWhenUsed/>
    <w:rsid w:val="0001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CEB"/>
  </w:style>
  <w:style w:type="character" w:styleId="a4">
    <w:name w:val="Hyperlink"/>
    <w:basedOn w:val="a0"/>
    <w:unhideWhenUsed/>
    <w:rsid w:val="00010C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43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74387"/>
    <w:rPr>
      <w:b/>
      <w:bCs/>
    </w:rPr>
  </w:style>
  <w:style w:type="paragraph" w:styleId="a6">
    <w:name w:val="List Paragraph"/>
    <w:basedOn w:val="a"/>
    <w:uiPriority w:val="34"/>
    <w:qFormat/>
    <w:rsid w:val="00BE00C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82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8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B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2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kazkons">
    <w:name w:val="zakazkons"/>
    <w:basedOn w:val="a0"/>
    <w:rsid w:val="00592A64"/>
  </w:style>
  <w:style w:type="paragraph" w:customStyle="1" w:styleId="ico-answers2">
    <w:name w:val="ico-answers2"/>
    <w:basedOn w:val="a"/>
    <w:rsid w:val="005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">
    <w:name w:val="likes"/>
    <w:basedOn w:val="a"/>
    <w:rsid w:val="005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a"/>
    <w:rsid w:val="005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etails">
    <w:name w:val="postdetails"/>
    <w:basedOn w:val="a0"/>
    <w:rsid w:val="00C010D0"/>
  </w:style>
  <w:style w:type="character" w:customStyle="1" w:styleId="d">
    <w:name w:val="d"/>
    <w:basedOn w:val="a0"/>
    <w:rsid w:val="00C010D0"/>
  </w:style>
  <w:style w:type="character" w:customStyle="1" w:styleId="sf-sub-indicator">
    <w:name w:val="sf-sub-indicator"/>
    <w:basedOn w:val="a0"/>
    <w:rsid w:val="002859B3"/>
  </w:style>
  <w:style w:type="character" w:customStyle="1" w:styleId="blk">
    <w:name w:val="blk"/>
    <w:basedOn w:val="a0"/>
    <w:rsid w:val="0099088A"/>
  </w:style>
  <w:style w:type="character" w:styleId="a9">
    <w:name w:val="Emphasis"/>
    <w:basedOn w:val="a0"/>
    <w:uiPriority w:val="20"/>
    <w:qFormat/>
    <w:rsid w:val="003517A6"/>
    <w:rPr>
      <w:i/>
      <w:iCs/>
    </w:rPr>
  </w:style>
  <w:style w:type="character" w:customStyle="1" w:styleId="q">
    <w:name w:val="q"/>
    <w:basedOn w:val="a0"/>
    <w:rsid w:val="00BF3037"/>
  </w:style>
  <w:style w:type="paragraph" w:customStyle="1" w:styleId="sign">
    <w:name w:val="sign"/>
    <w:basedOn w:val="a"/>
    <w:rsid w:val="00BF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a"/>
    <w:rsid w:val="00BF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1F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tt">
    <w:name w:val="att"/>
    <w:basedOn w:val="a"/>
    <w:rsid w:val="002C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mename">
    <w:name w:val="theme_name"/>
    <w:basedOn w:val="a0"/>
    <w:rsid w:val="002C1FD4"/>
  </w:style>
  <w:style w:type="paragraph" w:customStyle="1" w:styleId="headertext">
    <w:name w:val="headertext"/>
    <w:basedOn w:val="a"/>
    <w:rsid w:val="008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42-counter">
    <w:name w:val="share42-counter"/>
    <w:basedOn w:val="a0"/>
    <w:rsid w:val="00AD4AD7"/>
  </w:style>
  <w:style w:type="character" w:styleId="aa">
    <w:name w:val="FollowedHyperlink"/>
    <w:basedOn w:val="a0"/>
    <w:uiPriority w:val="99"/>
    <w:semiHidden/>
    <w:unhideWhenUsed/>
    <w:rsid w:val="00E26038"/>
    <w:rPr>
      <w:color w:val="800080" w:themeColor="followedHyperlink"/>
      <w:u w:val="single"/>
    </w:rPr>
  </w:style>
  <w:style w:type="character" w:customStyle="1" w:styleId="name">
    <w:name w:val="name"/>
    <w:basedOn w:val="a0"/>
    <w:rsid w:val="005973F4"/>
  </w:style>
  <w:style w:type="character" w:customStyle="1" w:styleId="ab">
    <w:name w:val="Основной текст_"/>
    <w:basedOn w:val="a0"/>
    <w:link w:val="11"/>
    <w:rsid w:val="005D672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D672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5"/>
    </w:rPr>
  </w:style>
  <w:style w:type="character" w:customStyle="1" w:styleId="31">
    <w:name w:val="Основной текст (3)_"/>
    <w:basedOn w:val="a0"/>
    <w:link w:val="32"/>
    <w:rsid w:val="003C780A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780A"/>
    <w:pPr>
      <w:widowControl w:val="0"/>
      <w:shd w:val="clear" w:color="auto" w:fill="FFFFFF"/>
      <w:spacing w:before="420" w:after="0" w:line="326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styleId="ac">
    <w:name w:val="Body Text"/>
    <w:basedOn w:val="a"/>
    <w:link w:val="ad"/>
    <w:rsid w:val="00AA21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A21D5"/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E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breadcrumb">
    <w:name w:val="last_breadcrumb"/>
    <w:basedOn w:val="a0"/>
    <w:rsid w:val="006F2463"/>
  </w:style>
  <w:style w:type="character" w:customStyle="1" w:styleId="advertising">
    <w:name w:val="advertising"/>
    <w:basedOn w:val="a0"/>
    <w:rsid w:val="006F2463"/>
  </w:style>
  <w:style w:type="paragraph" w:customStyle="1" w:styleId="advertising1">
    <w:name w:val="advertising1"/>
    <w:basedOn w:val="a"/>
    <w:rsid w:val="006F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1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erarticledatelinedate">
    <w:name w:val="reader_article_dateline__date"/>
    <w:basedOn w:val="a0"/>
    <w:rsid w:val="00F3330C"/>
  </w:style>
  <w:style w:type="character" w:customStyle="1" w:styleId="readerarticledatelinetime">
    <w:name w:val="reader_article_dateline__time"/>
    <w:basedOn w:val="a0"/>
    <w:rsid w:val="00F3330C"/>
  </w:style>
  <w:style w:type="paragraph" w:customStyle="1" w:styleId="readerarticlelead">
    <w:name w:val="reader_article_lead"/>
    <w:basedOn w:val="a"/>
    <w:rsid w:val="00F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listitemtitle">
    <w:name w:val="news-list_item_title"/>
    <w:basedOn w:val="a"/>
    <w:rsid w:val="00F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a"/>
    <w:rsid w:val="00B6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ty-clipboard">
    <w:name w:val="dirty-clipboard"/>
    <w:basedOn w:val="a0"/>
    <w:rsid w:val="0027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067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728196">
              <w:marLeft w:val="0"/>
              <w:marRight w:val="335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2618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5077">
              <w:marLeft w:val="335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125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73295">
          <w:marLeft w:val="0"/>
          <w:marRight w:val="0"/>
          <w:marTop w:val="0"/>
          <w:marBottom w:val="4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5823">
          <w:marLeft w:val="20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342">
          <w:marLeft w:val="0"/>
          <w:marRight w:val="84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07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93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370">
          <w:marLeft w:val="0"/>
          <w:marRight w:val="-300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1316"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2" w:color="4E56A6"/>
            <w:bottom w:val="none" w:sz="0" w:space="0" w:color="auto"/>
            <w:right w:val="none" w:sz="0" w:space="0" w:color="auto"/>
          </w:divBdr>
        </w:div>
        <w:div w:id="67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2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2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191">
          <w:marLeft w:val="0"/>
          <w:marRight w:val="0"/>
          <w:marTop w:val="360"/>
          <w:marBottom w:val="0"/>
          <w:divBdr>
            <w:top w:val="single" w:sz="6" w:space="18" w:color="A7A9AC"/>
            <w:left w:val="single" w:sz="6" w:space="18" w:color="A7A9AC"/>
            <w:bottom w:val="single" w:sz="6" w:space="0" w:color="A7A9AC"/>
            <w:right w:val="single" w:sz="6" w:space="18" w:color="A7A9AC"/>
          </w:divBdr>
        </w:div>
      </w:divsChild>
    </w:div>
    <w:div w:id="602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928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1197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581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883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2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single" w:sz="12" w:space="8" w:color="0001B8"/>
                            <w:bottom w:val="single" w:sz="36" w:space="8" w:color="FC0003"/>
                            <w:right w:val="single" w:sz="12" w:space="8" w:color="FC0003"/>
                          </w:divBdr>
                        </w:div>
                      </w:divsChild>
                    </w:div>
                  </w:divsChild>
                </w:div>
              </w:divsChild>
            </w:div>
            <w:div w:id="103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52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8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1287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6607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9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1189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76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524">
                  <w:marLeft w:val="45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9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3357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3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258">
              <w:marLeft w:val="315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3548">
                      <w:marLeft w:val="24"/>
                      <w:marRight w:val="-2520"/>
                      <w:marTop w:val="7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938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761101913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1290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6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8980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4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71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12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C0C0C0"/>
            <w:right w:val="none" w:sz="0" w:space="0" w:color="auto"/>
          </w:divBdr>
        </w:div>
        <w:div w:id="13252216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C0C0C0"/>
            <w:right w:val="none" w:sz="0" w:space="0" w:color="auto"/>
          </w:divBdr>
        </w:div>
        <w:div w:id="108831147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C0C0C0"/>
            <w:right w:val="none" w:sz="0" w:space="0" w:color="auto"/>
          </w:divBdr>
        </w:div>
      </w:divsChild>
    </w:div>
    <w:div w:id="1622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7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2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4409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04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7053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077821553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537884343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05462572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373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71318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975">
          <w:marLeft w:val="0"/>
          <w:marRight w:val="0"/>
          <w:marTop w:val="615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  <w:divsChild>
            <w:div w:id="20104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85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20" w:color="auto"/>
                <w:bottom w:val="none" w:sz="0" w:space="0" w:color="auto"/>
                <w:right w:val="none" w:sz="0" w:space="0" w:color="auto"/>
              </w:divBdr>
            </w:div>
            <w:div w:id="10259103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2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9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0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024"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2" w:color="4E56A6"/>
            <w:bottom w:val="none" w:sz="0" w:space="0" w:color="auto"/>
            <w:right w:val="none" w:sz="0" w:space="0" w:color="auto"/>
          </w:divBdr>
        </w:div>
      </w:divsChild>
    </w:div>
    <w:div w:id="2045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707093B7466D26AB205D37E44361C9A&amp;req=doc&amp;base=RZR&amp;n=367301&amp;dst=1300&amp;fld=134&amp;REFFIELD=134&amp;REFDST=100274&amp;REFDOC=189366&amp;REFBASE=RZR&amp;stat=refcode%3D10881%3Bdstident%3D1300%3Bindex%3D104&amp;date=07.12.2020" TargetMode="External"/><Relationship Id="rId13" Type="http://schemas.openxmlformats.org/officeDocument/2006/relationships/hyperlink" Target="https://login.consultant.ru/link/?rnd=3707093B7466D26AB205D37E44361C9A&amp;req=doc&amp;base=RZR&amp;n=348971&amp;REFFIELD=134&amp;REFDST=100012&amp;REFDOC=354445&amp;REFBASE=RZR&amp;stat=refcode%3D16876%3Bindex%3D22&amp;date=07.12.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3707093B7466D26AB205D37E44361C9A&amp;req=doc&amp;base=RZR&amp;n=308815&amp;dst=1278&amp;fld=134&amp;REFFIELD=134&amp;REFDST=100003&amp;REFDOC=180269&amp;REFBASE=QSA&amp;stat=refcode%3D10881%3Bdstident%3D1278%3Bindex%3D5&amp;date=07.12.2020" TargetMode="External"/><Relationship Id="rId12" Type="http://schemas.openxmlformats.org/officeDocument/2006/relationships/hyperlink" Target="https://login.consultant.ru/link/?rnd=3707093B7466D26AB205D37E44361C9A&amp;req=doc&amp;base=RZR&amp;n=367301&amp;dst=100594&amp;fld=134&amp;REFFIELD=134&amp;REFDST=100274&amp;REFDOC=189366&amp;REFBASE=RZR&amp;stat=refcode%3D10881%3Bdstident%3D100594%3Bindex%3D104&amp;date=07.12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3707093B7466D26AB205D37E44361C9A&amp;req=doc&amp;base=RZR&amp;n=144640&amp;REFFIELD=134&amp;REFDST=100352&amp;REFDOC=143647&amp;REFBASE=RZR&amp;stat=refcode%3D10881%3Bindex%3D416&amp;date=07.12.2020" TargetMode="External"/><Relationship Id="rId11" Type="http://schemas.openxmlformats.org/officeDocument/2006/relationships/hyperlink" Target="https://login.consultant.ru/link/?rnd=3707093B7466D26AB205D37E44361C9A&amp;req=doc&amp;base=RZR&amp;n=367301&amp;dst=101183&amp;fld=134&amp;date=07.12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707093B7466D26AB205D37E44361C9A&amp;req=doc&amp;base=RZR&amp;n=367301&amp;dst=1292&amp;fld=134&amp;date=07.12.2020" TargetMode="External"/><Relationship Id="rId10" Type="http://schemas.openxmlformats.org/officeDocument/2006/relationships/hyperlink" Target="https://login.consultant.ru/link/?rnd=3707093B7466D26AB205D37E44361C9A&amp;req=doc&amp;base=RZR&amp;n=189366&amp;dst=100314&amp;fld=134&amp;REFFIELD=134&amp;REFDST=100594&amp;REFDOC=367301&amp;REFBASE=RZR&amp;stat=refcode%3D16610%3Bdstident%3D100314%3Bindex%3D1636&amp;date=07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707093B7466D26AB205D37E44361C9A&amp;req=doc&amp;base=RZR&amp;n=367301&amp;dst=497&amp;fld=134&amp;REFFIELD=134&amp;REFDST=100274&amp;REFDOC=189366&amp;REFBASE=RZR&amp;stat=refcode%3D10881%3Bdstident%3D497%3Bindex%3D104&amp;date=07.12.2020" TargetMode="External"/><Relationship Id="rId14" Type="http://schemas.openxmlformats.org/officeDocument/2006/relationships/hyperlink" Target="https://login.consultant.ru/link/?rnd=3707093B7466D26AB205D37E44361C9A&amp;req=doc&amp;base=RZR&amp;n=367301&amp;dst=131&amp;fld=134&amp;REFFIELD=134&amp;REFDST=100012&amp;REFDOC=354445&amp;REFBASE=RZR&amp;stat=refcode%3D16876%3Bdstident%3D131%3Bindex%3D22&amp;date=07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B41F-C7AA-4DEE-97DE-4E34D4E2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2020-12-08T01:00:00Z</cp:lastPrinted>
  <dcterms:created xsi:type="dcterms:W3CDTF">2020-12-09T06:33:00Z</dcterms:created>
  <dcterms:modified xsi:type="dcterms:W3CDTF">2020-12-09T06:33:00Z</dcterms:modified>
</cp:coreProperties>
</file>