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9B" w:rsidRP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P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P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P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</w:p>
    <w:p w:rsidR="0060109B" w:rsidRDefault="00DD4414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  <w:t xml:space="preserve">Порядок проведения инструктажей </w:t>
      </w:r>
    </w:p>
    <w:p w:rsidR="00DD4414" w:rsidRPr="0060109B" w:rsidRDefault="00DD4414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  <w:t>по охране труда</w:t>
      </w:r>
    </w:p>
    <w:p w:rsidR="0060109B" w:rsidRP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P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P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0109B" w:rsidRPr="0060109B" w:rsidRDefault="0060109B" w:rsidP="00DD441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кутск 2022г.</w:t>
      </w:r>
    </w:p>
    <w:p w:rsidR="0060109B" w:rsidRPr="00DD4414" w:rsidRDefault="0060109B" w:rsidP="0060109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Порядок проведения инструктажей по охране труда</w:t>
      </w:r>
    </w:p>
    <w:p w:rsidR="0060109B" w:rsidRPr="0060109B" w:rsidRDefault="0060109B" w:rsidP="00DD4414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0109B" w:rsidRPr="0060109B" w:rsidRDefault="0060109B" w:rsidP="00DD4414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DD4414" w:rsidRPr="00DD4414" w:rsidRDefault="00DD4414" w:rsidP="0060109B">
      <w:pPr>
        <w:shd w:val="clear" w:color="auto" w:fill="F9F9F9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статьи:</w:t>
      </w:r>
    </w:p>
    <w:p w:rsidR="00DD4414" w:rsidRPr="00DD4414" w:rsidRDefault="00DD4414" w:rsidP="0060109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anchor="i" w:history="1"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Что такое инструктаж по охране труда?</w:t>
        </w:r>
      </w:hyperlink>
    </w:p>
    <w:p w:rsidR="00DD4414" w:rsidRPr="00DD4414" w:rsidRDefault="00DD4414" w:rsidP="0060109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i-2" w:history="1"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Виды инструктажей по охране труда</w:t>
        </w:r>
      </w:hyperlink>
    </w:p>
    <w:p w:rsidR="00DD4414" w:rsidRPr="00DD4414" w:rsidRDefault="00DD4414" w:rsidP="0060109B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i-3" w:history="1"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</w:t>
        </w:r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Вводный инструктаж</w:t>
        </w:r>
      </w:hyperlink>
    </w:p>
    <w:p w:rsidR="00DD4414" w:rsidRPr="00DD4414" w:rsidRDefault="00DD4414" w:rsidP="0060109B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i-4" w:history="1"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2.2</w:t>
        </w:r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Первичный инструктаж</w:t>
        </w:r>
      </w:hyperlink>
    </w:p>
    <w:p w:rsidR="00DD4414" w:rsidRPr="00DD4414" w:rsidRDefault="00DD4414" w:rsidP="0060109B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i-5" w:history="1"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2.3</w:t>
        </w:r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Повторный инструктаж</w:t>
        </w:r>
      </w:hyperlink>
    </w:p>
    <w:p w:rsidR="00DD4414" w:rsidRPr="00DD4414" w:rsidRDefault="00DD4414" w:rsidP="0060109B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i-6" w:history="1"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2.4</w:t>
        </w:r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Внеплановый инструктаж</w:t>
        </w:r>
      </w:hyperlink>
    </w:p>
    <w:p w:rsidR="00DD4414" w:rsidRPr="00DD4414" w:rsidRDefault="00DD4414" w:rsidP="0060109B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i-7" w:history="1"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2.5</w:t>
        </w:r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Целевой инструктаж</w:t>
        </w:r>
      </w:hyperlink>
    </w:p>
    <w:p w:rsidR="00DD4414" w:rsidRPr="00DD4414" w:rsidRDefault="00DD4414" w:rsidP="0060109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anchor="i-8" w:history="1"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Порядок и сроки проведения инструктажей по охране труда?</w:t>
        </w:r>
      </w:hyperlink>
    </w:p>
    <w:p w:rsidR="00DD4414" w:rsidRPr="00DD4414" w:rsidRDefault="00DD4414" w:rsidP="0060109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anchor="i-9" w:history="1"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Особенности проведения инструктажей по охране труда</w:t>
        </w:r>
      </w:hyperlink>
    </w:p>
    <w:p w:rsidR="00DD4414" w:rsidRPr="00DD4414" w:rsidRDefault="00DD4414" w:rsidP="0060109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anchor="i-10" w:history="1"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Регистрация инструктажей по охране труда</w:t>
        </w:r>
      </w:hyperlink>
    </w:p>
    <w:p w:rsidR="00DD4414" w:rsidRPr="00DD4414" w:rsidRDefault="00DD4414" w:rsidP="0060109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anchor="i-11" w:history="1"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</w:t>
        </w:r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Ответственность за не проведение инструктажей по охране труда</w:t>
        </w:r>
      </w:hyperlink>
    </w:p>
    <w:p w:rsidR="00DD4414" w:rsidRPr="00DD4414" w:rsidRDefault="00DD4414" w:rsidP="0060109B">
      <w:pPr>
        <w:numPr>
          <w:ilvl w:val="0"/>
          <w:numId w:val="1"/>
        </w:numPr>
        <w:shd w:val="clear" w:color="auto" w:fill="F9F9F9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anchor="i-12" w:history="1"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  <w:r w:rsidRPr="0060109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Таблица сравнений старого и нового порядка проведения инструктажей по охране труда</w:t>
        </w:r>
      </w:hyperlink>
    </w:p>
    <w:p w:rsidR="00DD4414" w:rsidRPr="00DD4414" w:rsidRDefault="00DD4414" w:rsidP="0060109B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инструктаж по охране труда?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проведения инструктажей по охране труда является обязательным условием трудовых отношений, которое </w:t>
      </w:r>
      <w:r w:rsidRPr="00DD4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 </w:t>
      </w:r>
      <w:hyperlink r:id="rId17" w:tgtFrame="_blank" w:history="1">
        <w:r w:rsidRPr="00601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Работодатель обязан ознакомить всех сотрудников организации с требованиями безопасности, которые они должны соблюдать во время исполнения своих должностных обязанностей.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Инструктажи по охране труда проводятся:</w:t>
      </w:r>
    </w:p>
    <w:p w:rsidR="00DD4414" w:rsidRPr="00DD4414" w:rsidRDefault="00DD4414" w:rsidP="006010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ознакомления работников с требованиями локальных и нормативно-правовых актов по охране труда;</w:t>
      </w:r>
    </w:p>
    <w:p w:rsidR="00DD4414" w:rsidRPr="00DD4414" w:rsidRDefault="00DD4414" w:rsidP="006010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условиями труда на рабочем месте;</w:t>
      </w:r>
    </w:p>
    <w:p w:rsidR="00DD4414" w:rsidRPr="00DD4414" w:rsidRDefault="00DD4414" w:rsidP="006010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способами безопасного производства работ при выполнении своих должностных обязанностей;</w:t>
      </w:r>
    </w:p>
    <w:p w:rsidR="00DD4414" w:rsidRPr="00DD4414" w:rsidRDefault="00DD4414" w:rsidP="006010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имеющимися опасными и вредными производственными факторами на рабочем месте.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в ходе инструктажа работнику </w:t>
      </w:r>
      <w:hyperlink r:id="rId18" w:tgtFrame="_blank" w:history="1">
        <w:r w:rsidRPr="00601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дается разъяснение</w:t>
        </w:r>
      </w:hyperlink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какими опасными факторами ему придется сталкиваться в процессе работы, какие требования охраны труда действуют в данной организации и в каких документах эта информация закреплена.</w:t>
      </w:r>
    </w:p>
    <w:p w:rsidR="00DD4414" w:rsidRPr="00DD4414" w:rsidRDefault="00DD4414" w:rsidP="0060109B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инструктажей по охране труда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инструктажей, порядок и требования, предъявляемые к организации их проведения работодателем, установлены  </w:t>
      </w:r>
      <w:hyperlink r:id="rId19" w:tgtFrame="_blank" w:history="1">
        <w:r w:rsidRPr="00601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</w:t>
        </w:r>
        <w:r w:rsidRPr="00601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Российской Федерации от 24 декабря 2021 года № 2464 «О порядке </w:t>
        </w:r>
        <w:proofErr w:type="gramStart"/>
        <w:r w:rsidRPr="00601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обучения по охране</w:t>
        </w:r>
        <w:proofErr w:type="gramEnd"/>
        <w:r w:rsidRPr="00601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труда и проверки знания требований охраны труда»</w:t>
        </w:r>
      </w:hyperlink>
      <w:r w:rsidRPr="00DD4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п.8 Порядка № 2464 предусматриваются следующие виды инструктажа по охране труда:</w:t>
      </w:r>
    </w:p>
    <w:p w:rsidR="00DD4414" w:rsidRPr="00DD4414" w:rsidRDefault="00DD4414" w:rsidP="006010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инструктаж по охране труда;</w:t>
      </w:r>
    </w:p>
    <w:p w:rsidR="00DD4414" w:rsidRPr="00DD4414" w:rsidRDefault="00DD4414" w:rsidP="006010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о</w:t>
      </w:r>
      <w:r w:rsidR="0060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 труда на рабочем месте:</w:t>
      </w:r>
      <w:r w:rsidR="0060109B" w:rsidRPr="0060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60109B" w:rsidRPr="0060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</w:t>
      </w:r>
      <w:proofErr w:type="gramEnd"/>
      <w:r w:rsidR="0060109B" w:rsidRPr="0060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ервичный;</w:t>
      </w:r>
      <w:r w:rsidR="0060109B" w:rsidRPr="0060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повторный;</w:t>
      </w: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внеплановый;</w:t>
      </w:r>
    </w:p>
    <w:p w:rsidR="00DD4414" w:rsidRPr="00DD4414" w:rsidRDefault="00DD4414" w:rsidP="006010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инструктаж по охране труда.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каждый вид инструктажа более подробно.</w:t>
      </w:r>
    </w:p>
    <w:p w:rsidR="00DD4414" w:rsidRPr="00DD4414" w:rsidRDefault="00DD4414" w:rsidP="0060109B">
      <w:pPr>
        <w:shd w:val="clear" w:color="auto" w:fill="FFFFFF"/>
        <w:spacing w:before="390" w:after="3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Вводный инструктаж</w:t>
      </w:r>
    </w:p>
    <w:p w:rsidR="00DD4414" w:rsidRPr="0060109B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инструктаж по охране труда проводится  со всеми вновь принятыми работниками, с лицами, командированными в организацию и проходящими производственную практику. По своей сути он является рассказом о том, какие требования безопасности нужно соблюдать при нахождении на территории организации в целом. Проводить такой инструктаж по охране труда  необходимо по утвержденной программе и абсолютно для всех работников.</w:t>
      </w:r>
    </w:p>
    <w:p w:rsidR="0060109B" w:rsidRPr="00DD4414" w:rsidRDefault="0060109B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инструктаж, как правило, проводит специалист (инженер) по охране труда, либо, в случае его отсутствия (в организациях со штатом численностью менее 50 человек) ответственность за проведение данной процедуры приказом руководителя организации возлагается на другое уполномоченное работодателем лицо</w:t>
      </w: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небольших организациях или </w:t>
      </w:r>
      <w:proofErr w:type="spell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микропредприятиях</w:t>
      </w:r>
      <w:proofErr w:type="spell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обязанность по его проведению чаще всего закрепляется за директором.</w:t>
      </w:r>
    </w:p>
    <w:p w:rsidR="0060109B" w:rsidRPr="00DD4414" w:rsidRDefault="0060109B" w:rsidP="0060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</w:t>
      </w:r>
      <w:proofErr w:type="gram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изменениям от 01.03.2022 и 01.09.2022</w:t>
      </w:r>
    </w:p>
    <w:p w:rsidR="0060109B" w:rsidRPr="00DD4414" w:rsidRDefault="0060109B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виды инструктажей относятся к категории инструктажей, которые проводятся работнику непосредственно на его рабочем месте. Их проведение закрепляется приказом за непосредственным руководителем работ (начальник участка, начальник подразделения, начальник отдела и т.п.).</w:t>
      </w:r>
    </w:p>
    <w:p w:rsidR="0060109B" w:rsidRPr="00DD4414" w:rsidRDefault="0060109B" w:rsidP="00DD441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414" w:rsidRPr="00DD4414" w:rsidRDefault="00DD4414" w:rsidP="00DD4414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63723" cy="6189863"/>
            <wp:effectExtent l="19050" t="0" r="0" b="0"/>
            <wp:docPr id="2" name="Рисунок 2" descr="https://vsr63.ru/blog/wp-content/uploads/2022/07/2022-07-07_17-39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r63.ru/blog/wp-content/uploads/2022/07/2022-07-07_17-39-2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13" cy="61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14" w:rsidRPr="00DD4414" w:rsidRDefault="00DD4414" w:rsidP="0060109B">
      <w:pPr>
        <w:shd w:val="clear" w:color="auto" w:fill="FFFFFF"/>
        <w:spacing w:before="390" w:after="3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Первичный инструктаж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Первичный инструктаж по охране труда  проводится следом за вводным инструктажем  работникам организации до начала самостоятельной работы, а также лицам, проходящим производственную практику. </w:t>
      </w:r>
      <w:r w:rsidRPr="00DD4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проводится в объеме мероприятий и требований охраны труда, содержащихся в </w:t>
      </w:r>
      <w:hyperlink r:id="rId21" w:tgtFrame="_blank" w:history="1">
        <w:r w:rsidRPr="00601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инструкциях</w:t>
        </w:r>
      </w:hyperlink>
      <w:r w:rsidRPr="00DD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правилах по охране труда, разрабатываемых работодателем, и </w:t>
      </w:r>
      <w:proofErr w:type="gramStart"/>
      <w:r w:rsidRPr="00DD4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proofErr w:type="gramEnd"/>
      <w:r w:rsidRPr="00DD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вопросы </w:t>
      </w:r>
      <w:hyperlink r:id="rId22" w:tgtFrame="_blank" w:history="1">
        <w:r w:rsidRPr="00601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оказания первой помощи пострадавшим</w:t>
        </w:r>
      </w:hyperlink>
      <w:r w:rsidRPr="00DD44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мероприятия и требования можно изложить в любом локально-нормативном акте или использовать уже знакомые нам программы первичного инструктажа.</w:t>
      </w:r>
    </w:p>
    <w:p w:rsidR="00DD4414" w:rsidRPr="00DD4414" w:rsidRDefault="00DD4414" w:rsidP="00DD4414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15262" cy="5962650"/>
            <wp:effectExtent l="19050" t="0" r="4538" b="0"/>
            <wp:docPr id="4" name="Рисунок 4" descr="https://vsr63.ru/blog/wp-content/uploads/2022/07/2022-07-07_17-43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r63.ru/blog/wp-content/uploads/2022/07/2022-07-07_17-43-15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62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первичного инструктажа разрабатывает непосредственный руководитель работ при методической поддержке специалиста по охране труда.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0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Первичный инструктаж можно проводить как индивидуально с каждым работником, так и с группой лиц, которые обслуживают однотипное оборудование, в пределах общего рабочего места.</w:t>
      </w:r>
    </w:p>
    <w:p w:rsidR="00DD4414" w:rsidRPr="00DD4414" w:rsidRDefault="00DD4414" w:rsidP="0060109B">
      <w:pPr>
        <w:shd w:val="clear" w:color="auto" w:fill="FFFFFF"/>
        <w:spacing w:before="390" w:after="3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Повторный инструктаж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Повторный инструктаж проводится с целью закрепления полученных работником знаний по охране труда  не реже одного раза в 6 месяцев. Его организуют с теми же сотрудниками, которые уже прошли первичный инструктаж, по тем же программам и инструкциям, что и первичный инструктаж на рабочем месте, либо согласно локальному нормативному акту, </w:t>
      </w: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 содержаться объем требований для проведения инструктажей. Во время повторного инструктажа сотруднику напоминают правила по охране труда для данной специальности и рабочего места, а также вопросы оказания первой помощи.</w:t>
      </w:r>
    </w:p>
    <w:p w:rsidR="00DD4414" w:rsidRPr="00DD4414" w:rsidRDefault="00DD4414" w:rsidP="0060109B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Рекомендация:</w:t>
      </w: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не путаться в периодичности проведения повторного инструктажа, следует приказом по организации установить определенные даты его проведения, например: с 10 января по 20 января и с 10 июля по 20 июля.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периодичности повторного инструктажа следует учитывать то, что некоторыми  отраслевыми правилами по охране труда устанавливаются  другие сроки. Как правило, эти требования распространяются на работы, связанные с повышенной опасностью. Например, </w:t>
      </w: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</w:t>
      </w:r>
      <w:proofErr w:type="gram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при работе на высоте (Приказ Минтруда от 16.11.2020 № 782н) работники, выполняющие очистку окон на высоте, повторный инструктаж проходят один раз в квартал. Таким </w:t>
      </w: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утверждается Перечень должностей и профессий к которым предъявляются дополнительные (повышенные) требования охраны труда.</w:t>
      </w:r>
    </w:p>
    <w:p w:rsidR="00DD4414" w:rsidRPr="00DD4414" w:rsidRDefault="00DD4414" w:rsidP="0060109B">
      <w:pPr>
        <w:shd w:val="clear" w:color="auto" w:fill="FFFFFF"/>
        <w:spacing w:before="390" w:after="3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Внеплановый инструктаж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Внеплановый инструктаж по охране труда проводят работникам для того, чтобы рассказать о важных изменениях, которые могут повлиять на их работу </w:t>
      </w: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proofErr w:type="gram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4414" w:rsidRPr="00DD4414" w:rsidRDefault="00DD4414" w:rsidP="006010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аварии или несчастного случая;</w:t>
      </w:r>
    </w:p>
    <w:p w:rsidR="00DD4414" w:rsidRPr="00DD4414" w:rsidRDefault="00DD4414" w:rsidP="006010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 нового оборудования;</w:t>
      </w:r>
    </w:p>
    <w:p w:rsidR="00DD4414" w:rsidRPr="00DD4414" w:rsidRDefault="00DD4414" w:rsidP="006010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возобновления рабочего процесса после длительного простоя </w:t>
      </w: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60 календарных дней);</w:t>
      </w:r>
    </w:p>
    <w:p w:rsidR="00DD4414" w:rsidRPr="00DD4414" w:rsidRDefault="00DD4414" w:rsidP="006010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Pr="00601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обновления нормативно-правовых актов</w:t>
        </w:r>
        <w:proofErr w:type="gramStart"/>
        <w:r w:rsidRPr="00601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DD44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D4414" w:rsidRPr="00DD4414" w:rsidRDefault="00DD4414" w:rsidP="006010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должностных обязанностей работника;</w:t>
      </w:r>
    </w:p>
    <w:p w:rsidR="00DD4414" w:rsidRPr="00DD4414" w:rsidRDefault="00DD4414" w:rsidP="006010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дополнительных факторов и источников опасности по результатам специальной оценки условий труда и оценки профессиональных рисков;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внеплановый инструктаж по охране труда может проводиться по требованию надзорных органов.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Внеплановый инструктаж</w:t>
      </w:r>
      <w:r w:rsidRPr="00601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установленных сроков и периодичности. Руководитель может его назначить для отдельных лиц, подразделений и всего персонала в целом. Проводится согласно локально-нормативному акту, который содержит мероприятия и требования охраны труда.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0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Если на момент проведения повторного или внепланового инструктажа работник отсутствует на работе (отпуск, больничный, </w:t>
      </w:r>
      <w:proofErr w:type="gramStart"/>
      <w:r w:rsidRPr="006010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командировка) </w:t>
      </w:r>
      <w:proofErr w:type="gramEnd"/>
      <w:r w:rsidRPr="006010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 инструктируется индивидуально в день выхода на работу.</w:t>
      </w:r>
    </w:p>
    <w:p w:rsidR="00DD4414" w:rsidRPr="00DD4414" w:rsidRDefault="00DD4414" w:rsidP="0060109B">
      <w:pPr>
        <w:shd w:val="clear" w:color="auto" w:fill="FFFFFF"/>
        <w:spacing w:before="390" w:after="3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инструктаж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инструктаж по охране труда проводится с работниками </w:t>
      </w: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4414" w:rsidRPr="00DD4414" w:rsidRDefault="00DD4414" w:rsidP="006010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выполнение которых требуется оформление наряда-допуска и других распорядительных документов;</w:t>
      </w:r>
    </w:p>
    <w:p w:rsidR="00DD4414" w:rsidRPr="00DD4414" w:rsidRDefault="00DD4414" w:rsidP="006010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proofErr w:type="gram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работника;</w:t>
      </w:r>
    </w:p>
    <w:p w:rsidR="00DD4414" w:rsidRPr="00DD4414" w:rsidRDefault="00DD4414" w:rsidP="006010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</w:t>
      </w:r>
      <w:proofErr w:type="gram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не относящихся к основному технологическому процессу и не предусмотренных должностными (производственными) инструкциями;</w:t>
      </w:r>
    </w:p>
    <w:p w:rsidR="00DD4414" w:rsidRPr="00DD4414" w:rsidRDefault="00DD4414" w:rsidP="006010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proofErr w:type="gram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ликвидации последствий чрезвычайных ситуаций;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инструктаж </w:t>
      </w: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внеплановый не имеет установленных сроков и периодичности.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целевого инструктажа по охране труда издается приказ (распоряжение), где определяется объем требований охраны труда, предъявляемых к запланированным работам (мероприятиям), а так же сроки и подлежащие прохождению целевого инструктажа работники и содержит вопросы оказания первой помощи пострадавшим, при этом объем вопросов оказания первой помощи определяет работодатель или лицо, проводящее такой инструктаж по охране труда.</w:t>
      </w:r>
      <w:proofErr w:type="gramEnd"/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инструктаж по охране труда проводится непосредственным руководителем работ.</w:t>
      </w:r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целевого инструктажа фиксируется в журнале установленной формы (Фиксация прохождения инструктажа для работ, на которые согласно действующим нормативно-правовым актам необходимо оформление наряда-допуска, осуществляется в соответствии с этими нормативно-правовыми актами.</w:t>
      </w:r>
      <w:proofErr w:type="gramEnd"/>
    </w:p>
    <w:p w:rsidR="00DD4414" w:rsidRPr="00DD4414" w:rsidRDefault="00DD4414" w:rsidP="0060109B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целевой инструктаж выделяется как отдельный вид инструктажей, который так же требует фиксации, работодатель может завести либо общий </w:t>
      </w:r>
      <w:hyperlink r:id="rId25" w:tgtFrame="_blank" w:history="1">
        <w:r w:rsidRPr="00601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</w:t>
        </w:r>
      </w:hyperlink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будет вносить информацию по инструктажам на рабочем места и по целевому инструктажу («Журнал регистрации инструктажей на рабочем месте и целевого инструктажа»), либо на каждый вид отдельный  — </w:t>
      </w: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«Журнал регистрации инструктажей на рабочем месте» и «Журнал регистрации целевого инструктажа».</w:t>
      </w:r>
      <w:proofErr w:type="gramEnd"/>
    </w:p>
    <w:p w:rsidR="00DD4414" w:rsidRDefault="00DD4414" w:rsidP="00DD441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проведения инструктажей по охране труда?</w:t>
      </w:r>
    </w:p>
    <w:tbl>
      <w:tblPr>
        <w:tblW w:w="9618" w:type="dxa"/>
        <w:shd w:val="clear" w:color="auto" w:fill="F3F3F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2835"/>
        <w:gridCol w:w="2694"/>
        <w:gridCol w:w="2268"/>
      </w:tblGrid>
      <w:tr w:rsidR="00A11585" w:rsidRPr="0060109B" w:rsidTr="00A11585">
        <w:trPr>
          <w:tblHeader/>
        </w:trPr>
        <w:tc>
          <w:tcPr>
            <w:tcW w:w="1821" w:type="dxa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109B" w:rsidRPr="00DD4414" w:rsidRDefault="0060109B" w:rsidP="00A1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2835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109B" w:rsidRPr="00DD4414" w:rsidRDefault="0060109B" w:rsidP="00A1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каких случаях проводится</w:t>
            </w:r>
          </w:p>
        </w:tc>
        <w:tc>
          <w:tcPr>
            <w:tcW w:w="2694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109B" w:rsidRPr="00DD4414" w:rsidRDefault="0060109B" w:rsidP="00A1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 проводится</w:t>
            </w:r>
          </w:p>
        </w:tc>
        <w:tc>
          <w:tcPr>
            <w:tcW w:w="2268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109B" w:rsidRPr="00DD4414" w:rsidRDefault="0060109B" w:rsidP="00A1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A11585" w:rsidRPr="0060109B" w:rsidTr="00A11585">
        <w:tc>
          <w:tcPr>
            <w:tcW w:w="1821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работникам;</w:t>
            </w:r>
          </w:p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подрядчикам;</w:t>
            </w:r>
          </w:p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практикантам и обучающимся;</w:t>
            </w:r>
          </w:p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лицам, участвующим в производственной деятельности предприятия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труда/ ответственное лицо, назначенное приказом</w:t>
            </w:r>
          </w:p>
        </w:tc>
      </w:tr>
      <w:tr w:rsidR="00A11585" w:rsidRPr="0060109B" w:rsidTr="00A11585">
        <w:tc>
          <w:tcPr>
            <w:tcW w:w="1821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работу;</w:t>
            </w:r>
          </w:p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обучении практикантов и других обучающихся;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работникам.</w:t>
            </w: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Исключение:</w:t>
            </w: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офисные работники, имеющие оптимальные или допустимые условия труда, а также не имеющих на рабочем месте других источников опасности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руководитель работника</w:t>
            </w:r>
          </w:p>
        </w:tc>
      </w:tr>
      <w:tr w:rsidR="00A11585" w:rsidRPr="0060109B" w:rsidTr="00A11585">
        <w:tc>
          <w:tcPr>
            <w:tcW w:w="1821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регулярно, не реже 1 раза в 6 месяцев или не реже 1 раза в 3 месяца, для работников, выполняющих определенные виды работ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работникам.</w:t>
            </w: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Исключение:</w:t>
            </w: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работники, которые освобождены от прохождения инструктажа приказом руководителя организации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руководитель работ</w:t>
            </w:r>
          </w:p>
        </w:tc>
      </w:tr>
      <w:tr w:rsidR="00A11585" w:rsidRPr="0060109B" w:rsidTr="00A11585">
        <w:tc>
          <w:tcPr>
            <w:tcW w:w="1821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Внеплановый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надзорных органов;</w:t>
            </w:r>
          </w:p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 аварии или несчастного случая;</w:t>
            </w:r>
          </w:p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запуске нового оборудования, изменении технологического процесса;</w:t>
            </w:r>
          </w:p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обновлении нормативно-правовых актов;</w:t>
            </w:r>
          </w:p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длительного </w:t>
            </w: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перерыва в работе– </w:t>
            </w:r>
            <w:proofErr w:type="gramStart"/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gramEnd"/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60 календарных  дней)</w:t>
            </w:r>
          </w:p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должностных обязанностей работника;</w:t>
            </w:r>
          </w:p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дополнительных факторов и источников опасности по результатам специальной оценке условий труда и оценки профессиональных рисков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работников определяется приказом руководителя организации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руководитель работника</w:t>
            </w:r>
          </w:p>
        </w:tc>
      </w:tr>
      <w:tr w:rsidR="00A11585" w:rsidRPr="0060109B" w:rsidTr="00A11585">
        <w:tc>
          <w:tcPr>
            <w:tcW w:w="1821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Целевой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работ, на производство которых требуется оформление наряда-допуска;</w:t>
            </w:r>
          </w:p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 на объектах повышенной опасности, а также на проезжей части автомобильных дорог или железнодорожных путях;</w:t>
            </w:r>
          </w:p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работ, не относящихся к основному технологическому процессу и не предусмотренных должностными инструкциями;</w:t>
            </w:r>
          </w:p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выполнением работ по ликвидации последствий чрезвычайных ситуаций;</w:t>
            </w:r>
          </w:p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иных случаях, установленных  работодателем.</w:t>
            </w:r>
          </w:p>
        </w:tc>
        <w:tc>
          <w:tcPr>
            <w:tcW w:w="2694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работникам, в том числе освобожденным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109B" w:rsidRPr="00DD4414" w:rsidRDefault="0060109B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руководитель работ</w:t>
            </w:r>
          </w:p>
        </w:tc>
      </w:tr>
    </w:tbl>
    <w:p w:rsidR="0060109B" w:rsidRPr="0060109B" w:rsidRDefault="0060109B" w:rsidP="00A1158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9B" w:rsidRPr="0060109B" w:rsidRDefault="0060109B" w:rsidP="00A1158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09B" w:rsidRPr="00DD4414" w:rsidRDefault="0060109B" w:rsidP="00A1158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414" w:rsidRPr="00DD4414" w:rsidRDefault="00DD4414" w:rsidP="00DD441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Особенности проведения инструктажей по охране труда</w:t>
      </w:r>
    </w:p>
    <w:p w:rsidR="00DD4414" w:rsidRPr="00DD4414" w:rsidRDefault="00DD4414" w:rsidP="00DD441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(у работодателей) очень часто возникает вопрос, нужно ли проводить инструктажи по охране труда работникам, которые работают на дому, дистанционно или в офисе, и, на первый взгляд, не сталкиваются в своей деятельности с какими-либо угрозами и опасностями?</w:t>
      </w:r>
    </w:p>
    <w:p w:rsidR="00DD4414" w:rsidRPr="00DD4414" w:rsidRDefault="00DD4414" w:rsidP="00DD441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Напоминаем:</w:t>
      </w: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вводный инструктаж проходят все работники без исключения, независимо от места и характера выполняемой работы.</w:t>
      </w:r>
    </w:p>
    <w:p w:rsidR="00DD4414" w:rsidRPr="00DD4414" w:rsidRDefault="00DD4414" w:rsidP="00DD441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может освободить от первичного инструктажа только офисных работников при условии, что:</w:t>
      </w:r>
    </w:p>
    <w:p w:rsidR="00DD4414" w:rsidRPr="00DD4414" w:rsidRDefault="00DD4414" w:rsidP="00DD44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источниками опасности трудовой деятельности являются компьютеры, оргтехника, и </w:t>
      </w:r>
      <w:proofErr w:type="spell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офисная техника и бытовая техника (чайник, микроволновая печь и </w:t>
      </w:r>
      <w:proofErr w:type="spell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D4414" w:rsidRPr="00DD4414" w:rsidRDefault="00DD4414" w:rsidP="00DD44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источники опасности отсутствуют;</w:t>
      </w:r>
    </w:p>
    <w:p w:rsidR="00DD4414" w:rsidRPr="00DD4414" w:rsidRDefault="00DD4414" w:rsidP="00A11585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труда по результатам СОУТ – оптимальные или допустимые</w:t>
      </w:r>
      <w:r w:rsidRPr="00DD4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76925" cy="4719622"/>
            <wp:effectExtent l="19050" t="0" r="9525" b="0"/>
            <wp:docPr id="7" name="Рисунок 7" descr="Перечень должностей и профессий работников, освобожденных от прохождения инструктажа на рабочем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ечень должностей и профессий работников, освобожденных от прохождения инструктажа на рабочем месте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764" cy="472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14" w:rsidRPr="00DD4414" w:rsidRDefault="00DD4414" w:rsidP="00A1158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освобождения от первичного инструктажа связан с результатами оценки профессиональных рисков, а именно: проведена она или нет, какие опасности выявили на рабочих местах. Если по результатам оценки профессиональных рисков, кроме компьютеров, оргтехники и т.д., выявлены </w:t>
      </w: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другие источники опасностей, например, транспортные средства, канцелярские принадлежности (резаки для бумаги), враждебно настроенные третьи лица и т.д., то в таком случае работодатель не может освободить данного работника от инструктажа.</w:t>
      </w:r>
    </w:p>
    <w:p w:rsidR="00DD4414" w:rsidRPr="00DD4414" w:rsidRDefault="00DD4414" w:rsidP="00A11585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инструктажей по охране труда</w:t>
      </w:r>
    </w:p>
    <w:p w:rsidR="00DD4414" w:rsidRPr="00DD4414" w:rsidRDefault="00DD4414" w:rsidP="00A1158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работодателю недостаточно просто провести инструктажи по охране труда. Все инструктажи по охране труда в обязательном порядке завершаются устной проверкой приобретенных работником знаний и навыков. Только в случае успешного прохождения инструктажей работник получает право приступить к выполнению своих должностных обязанностей.</w:t>
      </w:r>
    </w:p>
    <w:p w:rsidR="00DD4414" w:rsidRPr="00DD4414" w:rsidRDefault="00DD4414" w:rsidP="00A1158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прохождения инструктажей по охране труда регистрируется в соответствующих </w:t>
      </w:r>
      <w:hyperlink r:id="rId27" w:tgtFrame="_blank" w:history="1">
        <w:r w:rsidRPr="00A11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журналах</w:t>
        </w:r>
      </w:hyperlink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обязательным указанием подписи инструктируемого и подписи инструктирующего, а также даты проведения.</w:t>
      </w:r>
    </w:p>
    <w:p w:rsidR="00DD4414" w:rsidRPr="00DD4414" w:rsidRDefault="00DD4414" w:rsidP="00A1158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вводного инструктажа учитывается в «Журнале регистрации вводного инструктажа по охране труда».</w:t>
      </w:r>
    </w:p>
    <w:p w:rsidR="00DD4414" w:rsidRPr="00DD4414" w:rsidRDefault="00A11585" w:rsidP="00DD4414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37752" cy="4060715"/>
            <wp:effectExtent l="19050" t="0" r="0" b="0"/>
            <wp:docPr id="12" name="Рисунок 8" descr="https://vsr63.ru/blog/wp-content/uploads/2022/07/%D0%96%D1%83%D1%80%D0%BD%D0%B0%D0%BB-%D0%B2%D0%B2%D0%BE%D0%B4%D0%BD%D0%BE%D0%B3%D0%BE-%D0%B8%D0%BD%D1%81%D1%82%D1%80%D1%83%D0%BA%D1%82%D0%B0%D0%B6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sr63.ru/blog/wp-content/uploads/2022/07/%D0%96%D1%83%D1%80%D0%BD%D0%B0%D0%BB-%D0%B2%D0%B2%D0%BE%D0%B4%D0%BD%D0%BE%D0%B3%D0%BE-%D0%B8%D0%BD%D1%81%D1%82%D1%80%D1%83%D0%BA%D1%82%D0%B0%D0%B6%D0%B0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65" cy="406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85" w:rsidRDefault="00A11585" w:rsidP="00DD4414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4414" w:rsidRPr="00DD4414" w:rsidRDefault="00DD4414" w:rsidP="00DD441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первичного, повторного, внепланового и целевого инструктажа учитывается в «Журнале регистрации инструктажа по охране труда на рабочем месте».</w:t>
      </w:r>
    </w:p>
    <w:p w:rsidR="00DD4414" w:rsidRPr="00DD4414" w:rsidRDefault="00DD4414" w:rsidP="00DD4414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44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Рекомендуемая форма журнала:</w:t>
      </w:r>
    </w:p>
    <w:p w:rsidR="00DD4414" w:rsidRPr="00DD4414" w:rsidRDefault="00DD4414" w:rsidP="00DD4414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38875" cy="3730750"/>
            <wp:effectExtent l="19050" t="0" r="9525" b="0"/>
            <wp:docPr id="9" name="Рисунок 9" descr="Журнал инструктажа на рабочем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урнал инструктажа на рабочем месте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73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14" w:rsidRPr="00DD4414" w:rsidRDefault="00DD4414" w:rsidP="00A1158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занесении в журнал информации о внеплановом инструктаже необходимо обязательно указать причину его проведения, а также номер и название приказа руководителя.</w:t>
      </w:r>
    </w:p>
    <w:p w:rsidR="00DD4414" w:rsidRPr="00DD4414" w:rsidRDefault="00DD4414" w:rsidP="00A11585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не проведение инструктажей по охране труда</w:t>
      </w:r>
    </w:p>
    <w:p w:rsidR="00DD4414" w:rsidRPr="00DD4414" w:rsidRDefault="00DD4414" w:rsidP="00A1158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проведение инструктажей по охране труда чревато для работодателя серьезными последствиями. Факт отсутствия в организации инструктажей обязательно вскроется, если в организацию </w:t>
      </w:r>
      <w:hyperlink r:id="rId30" w:tgtFrame="_blank" w:history="1">
        <w:r w:rsidRPr="00A11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придет с проверкой инспектор Государственной инспекции труда</w:t>
        </w:r>
      </w:hyperlink>
      <w:r w:rsidRPr="00DD4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произойдет несчастны</w:t>
      </w: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случай и начнется расследование.</w:t>
      </w:r>
    </w:p>
    <w:p w:rsidR="00DD4414" w:rsidRPr="00DD4414" w:rsidRDefault="00DD4414" w:rsidP="00A11585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работодателя не будет документов, подтверждающих, что работникам организации проводятся инструктажи, то это будет грозить его предприятию административной ответственностью в соответствии с </w:t>
      </w:r>
      <w:proofErr w:type="gramStart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Статьи 5.27.1. </w:t>
      </w:r>
      <w:proofErr w:type="spellStart"/>
      <w:r w:rsidRPr="00A1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Pr="00A1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РФ: </w:t>
      </w: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работника к исполнению им трудовых обязанностей без прохождения в установленн</w:t>
      </w:r>
      <w:r w:rsidRPr="00DD4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порядке обучения и проверки знаний требований охраны труда </w:t>
      </w:r>
      <w:hyperlink r:id="rId31" w:tgtFrame="_blank" w:history="1">
        <w:r w:rsidRPr="00A11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влечет наложение административного штрафа</w:t>
        </w:r>
      </w:hyperlink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4414" w:rsidRPr="00DD4414" w:rsidRDefault="00DD4414" w:rsidP="00A115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 лиц штраф в размере от 15 000 до 25 000 рублей;</w:t>
      </w:r>
    </w:p>
    <w:p w:rsidR="00DD4414" w:rsidRPr="00DD4414" w:rsidRDefault="00DD4414" w:rsidP="00A115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 штраф от 15 000 до 25 000 рублей;</w:t>
      </w:r>
    </w:p>
    <w:p w:rsidR="00DD4414" w:rsidRPr="00DD4414" w:rsidRDefault="00DD4414" w:rsidP="00A115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юридических лиц штраф от 110 000 до 130 000 рублей.</w:t>
      </w:r>
      <w:r w:rsidR="00A11585" w:rsidRPr="00A1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111E" w:rsidRDefault="00AD111E" w:rsidP="00DD441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111E" w:rsidRDefault="00DD4414" w:rsidP="00AD111E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сравнений старого и нового порядка</w:t>
      </w:r>
    </w:p>
    <w:p w:rsidR="00DD4414" w:rsidRDefault="00DD4414" w:rsidP="00AD111E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инструктажей по охране труда</w:t>
      </w:r>
    </w:p>
    <w:p w:rsidR="00AD111E" w:rsidRPr="00A11585" w:rsidRDefault="00AD111E" w:rsidP="00AD111E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59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250"/>
        <w:gridCol w:w="3555"/>
        <w:gridCol w:w="1617"/>
        <w:gridCol w:w="2635"/>
      </w:tblGrid>
      <w:tr w:rsidR="00A11585" w:rsidRPr="00DD4414" w:rsidTr="00A11585">
        <w:trPr>
          <w:trHeight w:val="723"/>
          <w:tblHeader/>
        </w:trPr>
        <w:tc>
          <w:tcPr>
            <w:tcW w:w="1952" w:type="dxa"/>
            <w:gridSpan w:val="2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11585" w:rsidRPr="00DD4414" w:rsidRDefault="00A11585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172" w:type="dxa"/>
            <w:gridSpan w:val="2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11585" w:rsidRDefault="00A11585" w:rsidP="00A1158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Постановление Правительства</w:t>
            </w:r>
          </w:p>
          <w:p w:rsidR="00A11585" w:rsidRPr="00DD4414" w:rsidRDefault="00A11585" w:rsidP="00A1158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 xml:space="preserve"> от 13.01.2003 № 1/29</w:t>
            </w:r>
          </w:p>
        </w:tc>
        <w:tc>
          <w:tcPr>
            <w:tcW w:w="2635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11585" w:rsidRPr="00DD4414" w:rsidRDefault="00A11585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Постановление Правительства от 24.12.2021 № 2464</w:t>
            </w:r>
          </w:p>
        </w:tc>
      </w:tr>
      <w:tr w:rsidR="00A11585" w:rsidRPr="00DD4414" w:rsidTr="00AD111E">
        <w:trPr>
          <w:trHeight w:val="390"/>
        </w:trPr>
        <w:tc>
          <w:tcPr>
            <w:tcW w:w="9759" w:type="dxa"/>
            <w:gridSpan w:val="5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lang w:eastAsia="ru-RU"/>
              </w:rPr>
              <w:t>Вводный инструктаж</w:t>
            </w:r>
          </w:p>
        </w:tc>
      </w:tr>
      <w:tr w:rsidR="00A11585" w:rsidRPr="00DD4414" w:rsidTr="00AD111E">
        <w:trPr>
          <w:trHeight w:val="2826"/>
        </w:trPr>
        <w:tc>
          <w:tcPr>
            <w:tcW w:w="1702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Кому проводить</w:t>
            </w:r>
          </w:p>
        </w:tc>
        <w:tc>
          <w:tcPr>
            <w:tcW w:w="3805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A1158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всех лиц, принимаемых на работу;</w:t>
            </w:r>
          </w:p>
          <w:p w:rsidR="00A11585" w:rsidRPr="00DD4414" w:rsidRDefault="00A11585" w:rsidP="00A1158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лицам, переведенным из одного структурного подразделения в другое;</w:t>
            </w:r>
          </w:p>
          <w:p w:rsidR="00A11585" w:rsidRPr="00DD4414" w:rsidRDefault="00A11585" w:rsidP="00A1158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лицам, командированным в организацию;</w:t>
            </w:r>
          </w:p>
          <w:p w:rsidR="00A11585" w:rsidRPr="00DD4414" w:rsidRDefault="00A11585" w:rsidP="00A1158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работникам сторонних организаций;</w:t>
            </w:r>
          </w:p>
          <w:p w:rsidR="00A11585" w:rsidRPr="00DD4414" w:rsidRDefault="00A11585" w:rsidP="00A1158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лицам, проходящим производственную практику;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A1158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всех принимаемых на работу;</w:t>
            </w:r>
          </w:p>
          <w:p w:rsidR="00A11585" w:rsidRPr="00DD4414" w:rsidRDefault="00A11585" w:rsidP="00A1158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лицам, командированным в организацию;</w:t>
            </w:r>
          </w:p>
          <w:p w:rsidR="00A11585" w:rsidRPr="00DD4414" w:rsidRDefault="00A11585" w:rsidP="00A1158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лицам, проходящим производственную практику</w:t>
            </w:r>
          </w:p>
        </w:tc>
      </w:tr>
      <w:tr w:rsidR="00A11585" w:rsidRPr="00DD4414" w:rsidTr="00A11585">
        <w:trPr>
          <w:trHeight w:val="720"/>
        </w:trPr>
        <w:tc>
          <w:tcPr>
            <w:tcW w:w="1702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Кто проводит</w:t>
            </w:r>
          </w:p>
        </w:tc>
        <w:tc>
          <w:tcPr>
            <w:tcW w:w="3805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 по охране труда или лицо, уполномоченное приказом работодателя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 по охране труда или лицо, уполномоченное приказом работодателя</w:t>
            </w:r>
          </w:p>
        </w:tc>
      </w:tr>
      <w:tr w:rsidR="00A11585" w:rsidRPr="00DD4414" w:rsidTr="00A11585">
        <w:trPr>
          <w:trHeight w:val="1800"/>
        </w:trPr>
        <w:tc>
          <w:tcPr>
            <w:tcW w:w="1702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основании чего</w:t>
            </w:r>
          </w:p>
        </w:tc>
        <w:tc>
          <w:tcPr>
            <w:tcW w:w="3805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программ, утвержденных работодателем, </w:t>
            </w:r>
            <w:proofErr w:type="gramStart"/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разработанная</w:t>
            </w:r>
            <w:proofErr w:type="gramEnd"/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основании нормативно-правовых актов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 вводного инструктажа, утвержденным работодателем и разработанным на основе примерных тем (приложение 1 Постановления Правительства 2464)</w:t>
            </w:r>
          </w:p>
        </w:tc>
      </w:tr>
      <w:tr w:rsidR="00A11585" w:rsidRPr="00DD4414" w:rsidTr="00A11585">
        <w:trPr>
          <w:trHeight w:val="720"/>
        </w:trPr>
        <w:tc>
          <w:tcPr>
            <w:tcW w:w="1702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Фиксация</w:t>
            </w:r>
          </w:p>
        </w:tc>
        <w:tc>
          <w:tcPr>
            <w:tcW w:w="3805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Журнал вводного инструктажа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Журнал вводного инструктажа </w:t>
            </w:r>
            <w:r w:rsidRPr="00DD4414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(новая форма) </w:t>
            </w: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иная форма установленная работодателем</w:t>
            </w:r>
          </w:p>
        </w:tc>
      </w:tr>
      <w:tr w:rsidR="00A11585" w:rsidRPr="00DD4414" w:rsidTr="00A11585">
        <w:trPr>
          <w:trHeight w:val="360"/>
        </w:trPr>
        <w:tc>
          <w:tcPr>
            <w:tcW w:w="9759" w:type="dxa"/>
            <w:gridSpan w:val="5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lang w:eastAsia="ru-RU"/>
              </w:rPr>
              <w:t>Первичный инструктаж</w:t>
            </w:r>
          </w:p>
        </w:tc>
      </w:tr>
      <w:tr w:rsidR="00A11585" w:rsidRPr="00DD4414" w:rsidTr="00AD111E">
        <w:trPr>
          <w:trHeight w:val="1792"/>
        </w:trPr>
        <w:tc>
          <w:tcPr>
            <w:tcW w:w="1952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Кому проводить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A1158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всех лиц вновь принятых;</w:t>
            </w:r>
          </w:p>
          <w:p w:rsidR="00A11585" w:rsidRPr="00DD4414" w:rsidRDefault="00A11585" w:rsidP="00A1158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лицам, переведенным из одного структурного подразделения в другое;</w:t>
            </w:r>
          </w:p>
          <w:p w:rsidR="00A11585" w:rsidRPr="00DD4414" w:rsidRDefault="00A11585" w:rsidP="00A1158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лицам, командированным в организацию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A1158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всех лиц вновь принятых;</w:t>
            </w:r>
          </w:p>
          <w:p w:rsidR="00A11585" w:rsidRPr="00DD4414" w:rsidRDefault="00A11585" w:rsidP="00A1158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лицам, проходящим производственную практику</w:t>
            </w:r>
          </w:p>
        </w:tc>
      </w:tr>
      <w:tr w:rsidR="00A11585" w:rsidRPr="00DD4414" w:rsidTr="00AD111E">
        <w:trPr>
          <w:trHeight w:val="2888"/>
        </w:trPr>
        <w:tc>
          <w:tcPr>
            <w:tcW w:w="1952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Кого можно освободить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офисных работников, при выполнении следующих условий:</w:t>
            </w:r>
          </w:p>
          <w:p w:rsidR="00A11585" w:rsidRPr="00DD4414" w:rsidRDefault="00A11585" w:rsidP="00A1158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источниками опасности трудовой деятельности являются компьютеры, оргтехника, иная офисная техника и бытовая техника (чайник, микроволновая печь и </w:t>
            </w:r>
            <w:proofErr w:type="spellStart"/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gramStart"/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spellEnd"/>
            <w:proofErr w:type="gramEnd"/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);</w:t>
            </w:r>
          </w:p>
          <w:p w:rsidR="00A11585" w:rsidRPr="00DD4414" w:rsidRDefault="00A11585" w:rsidP="00A1158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источники опасности отсутствуют;</w:t>
            </w:r>
          </w:p>
          <w:p w:rsidR="00A11585" w:rsidRPr="00DD4414" w:rsidRDefault="00A11585" w:rsidP="00A1158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труда по результатам СОУТ – оптимальные или допустимые.</w:t>
            </w:r>
          </w:p>
        </w:tc>
      </w:tr>
      <w:tr w:rsidR="00A11585" w:rsidRPr="00DD4414" w:rsidTr="00A11585">
        <w:trPr>
          <w:trHeight w:val="1800"/>
        </w:trPr>
        <w:tc>
          <w:tcPr>
            <w:tcW w:w="1952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основании чего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программ, разработанным согласно требованиям нормативно-правовых актов, инструкций по охране труда, технической и эксплуатационной документации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 или локально-нормативного акта, согласно требованиям и мероприятиям прописанных в инструкциях и правилах по охране труда, содержащих вопросы по оказанию первой помощи пострадавшим</w:t>
            </w:r>
          </w:p>
        </w:tc>
      </w:tr>
      <w:tr w:rsidR="00A11585" w:rsidRPr="00DD4414" w:rsidTr="00A11585">
        <w:trPr>
          <w:trHeight w:val="720"/>
        </w:trPr>
        <w:tc>
          <w:tcPr>
            <w:tcW w:w="1952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Фиксация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Журнал инструктажей на рабочем месте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Журнал инструктажей на рабочем месте  </w:t>
            </w:r>
            <w:r w:rsidRPr="00DD4414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(новая форма) </w:t>
            </w: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или иная форма установленная работодателем</w:t>
            </w:r>
          </w:p>
        </w:tc>
      </w:tr>
      <w:tr w:rsidR="00A11585" w:rsidRPr="00DD4414" w:rsidTr="00A11585">
        <w:trPr>
          <w:trHeight w:val="360"/>
        </w:trPr>
        <w:tc>
          <w:tcPr>
            <w:tcW w:w="9759" w:type="dxa"/>
            <w:gridSpan w:val="5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lang w:eastAsia="ru-RU"/>
              </w:rPr>
              <w:t>Повторный инструктаж</w:t>
            </w:r>
          </w:p>
        </w:tc>
      </w:tr>
      <w:tr w:rsidR="00A11585" w:rsidRPr="00DD4414" w:rsidTr="00A11585">
        <w:trPr>
          <w:trHeight w:val="720"/>
        </w:trPr>
        <w:tc>
          <w:tcPr>
            <w:tcW w:w="1952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Кому проводить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всем работникам, кроме </w:t>
            </w:r>
            <w:proofErr w:type="gramStart"/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освобождённых</w:t>
            </w:r>
            <w:proofErr w:type="gramEnd"/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первичного инструктажа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всем работникам, кроме </w:t>
            </w:r>
            <w:proofErr w:type="gramStart"/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освобождённых</w:t>
            </w:r>
            <w:proofErr w:type="gramEnd"/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первичного инструктажа</w:t>
            </w:r>
          </w:p>
        </w:tc>
      </w:tr>
      <w:tr w:rsidR="00A11585" w:rsidRPr="00DD4414" w:rsidTr="00A11585">
        <w:trPr>
          <w:trHeight w:val="1080"/>
        </w:trPr>
        <w:tc>
          <w:tcPr>
            <w:tcW w:w="1952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Когда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реже одного раза в 6 месяцев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реже одного раза в 6 месяцев. Могут быть установлены другие сроки в конкретных правилах охраны труда.</w:t>
            </w:r>
          </w:p>
        </w:tc>
      </w:tr>
      <w:tr w:rsidR="00A11585" w:rsidRPr="00DD4414" w:rsidTr="00A11585">
        <w:trPr>
          <w:trHeight w:val="1800"/>
        </w:trPr>
        <w:tc>
          <w:tcPr>
            <w:tcW w:w="1952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основании чего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 первичного инструктажа на рабочем месте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 или локально-нормативного акта, согласно требованиям и мероприятиям прописанных в инструкциях и правилах по охране труда, содержащих вопросы по оказанию первой помощи пострадавшим</w:t>
            </w:r>
          </w:p>
        </w:tc>
      </w:tr>
      <w:tr w:rsidR="00A11585" w:rsidRPr="00DD4414" w:rsidTr="00A11585">
        <w:trPr>
          <w:trHeight w:val="720"/>
        </w:trPr>
        <w:tc>
          <w:tcPr>
            <w:tcW w:w="1952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Фиксация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Журнал инструктажей на рабочем месте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Журнал инструктажей на рабочем месте (новая форма) или иная форма установленная работодателем</w:t>
            </w:r>
          </w:p>
        </w:tc>
      </w:tr>
      <w:tr w:rsidR="00A11585" w:rsidRPr="00DD4414" w:rsidTr="00A11585">
        <w:trPr>
          <w:trHeight w:val="360"/>
        </w:trPr>
        <w:tc>
          <w:tcPr>
            <w:tcW w:w="9759" w:type="dxa"/>
            <w:gridSpan w:val="5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lang w:eastAsia="ru-RU"/>
              </w:rPr>
              <w:lastRenderedPageBreak/>
              <w:t>Внеплановый инструктаж</w:t>
            </w:r>
          </w:p>
        </w:tc>
      </w:tr>
      <w:tr w:rsidR="00A11585" w:rsidRPr="00DD4414" w:rsidTr="00A11585">
        <w:trPr>
          <w:trHeight w:val="5082"/>
        </w:trPr>
        <w:tc>
          <w:tcPr>
            <w:tcW w:w="1952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Когда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A1158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введении или изменении нормативно-правовых актов;</w:t>
            </w:r>
          </w:p>
          <w:p w:rsidR="00A11585" w:rsidRPr="00DD4414" w:rsidRDefault="00A11585" w:rsidP="00A1158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изменении технологического процесса;</w:t>
            </w:r>
          </w:p>
          <w:p w:rsidR="00A11585" w:rsidRPr="00DD4414" w:rsidRDefault="00A11585" w:rsidP="00A1158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несчастном случае на производстве или аварии;</w:t>
            </w:r>
          </w:p>
          <w:p w:rsidR="00A11585" w:rsidRPr="00DD4414" w:rsidRDefault="00A11585" w:rsidP="00A1158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требованию должностных лиц органов государственного надзора и контроля;</w:t>
            </w:r>
          </w:p>
          <w:p w:rsidR="00A11585" w:rsidRPr="00DD4414" w:rsidRDefault="00A11585" w:rsidP="00A1158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перерывах в работе (вредные и (или) опасные условия – более 30 календарных дней, для остальных – более 2-х месяцев)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A1158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изменении оборудования, технологических процессов, сырья и материалов;</w:t>
            </w:r>
          </w:p>
          <w:p w:rsidR="00A11585" w:rsidRPr="00DD4414" w:rsidRDefault="00A11585" w:rsidP="00A1158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изменениях должностных обязанностей работника;</w:t>
            </w:r>
          </w:p>
          <w:p w:rsidR="00A11585" w:rsidRPr="00DD4414" w:rsidRDefault="00A11585" w:rsidP="00A1158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изменении нормативно-правовых актов;</w:t>
            </w:r>
          </w:p>
          <w:p w:rsidR="00A11585" w:rsidRPr="00DD4414" w:rsidRDefault="00A11585" w:rsidP="00A1158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выявлении на рабочем месте дополнительных производственных факторов и источников опасности в результате проведения специальной оценки условий труда и оценки профессиональных рисков;</w:t>
            </w:r>
          </w:p>
          <w:p w:rsidR="00A11585" w:rsidRPr="00DD4414" w:rsidRDefault="00A11585" w:rsidP="00A1158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требованию должностных лиц органов государственного надзора и контроля;</w:t>
            </w:r>
          </w:p>
          <w:p w:rsidR="00A11585" w:rsidRPr="00DD4414" w:rsidRDefault="00A11585" w:rsidP="00A1158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авариях и несчастных случаях на производстве;</w:t>
            </w:r>
          </w:p>
          <w:p w:rsidR="00A11585" w:rsidRPr="00DD4414" w:rsidRDefault="00A11585" w:rsidP="00A1158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перерыве в работе (более 60 календарных дней)</w:t>
            </w:r>
          </w:p>
        </w:tc>
      </w:tr>
      <w:tr w:rsidR="00A11585" w:rsidRPr="00DD4414" w:rsidTr="00A11585">
        <w:trPr>
          <w:trHeight w:val="720"/>
        </w:trPr>
        <w:tc>
          <w:tcPr>
            <w:tcW w:w="1952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основании чего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программ, инструкций по охране труда, текста НПА при его изменении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локально-нормативного акта, </w:t>
            </w:r>
            <w:proofErr w:type="gramStart"/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содержащий</w:t>
            </w:r>
            <w:proofErr w:type="gramEnd"/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мероприятия и требования по охране труда</w:t>
            </w:r>
          </w:p>
        </w:tc>
      </w:tr>
      <w:tr w:rsidR="00A11585" w:rsidRPr="00DD4414" w:rsidTr="00A11585">
        <w:trPr>
          <w:trHeight w:val="1470"/>
        </w:trPr>
        <w:tc>
          <w:tcPr>
            <w:tcW w:w="1952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Фиксация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Журнал инструктажей на рабочем месте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4414" w:rsidRPr="00DD4414" w:rsidRDefault="00A11585" w:rsidP="00A1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Журнал инструктажей на рабочем месте и целевого инструктажа или Журнал целевого инструктажа </w:t>
            </w:r>
            <w:r w:rsidRPr="00DD4414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(новая форма)</w:t>
            </w: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 или иная форма установленная работодателем</w:t>
            </w:r>
          </w:p>
        </w:tc>
      </w:tr>
      <w:tr w:rsidR="00A11585" w:rsidRPr="00DD4414" w:rsidTr="00A11585">
        <w:trPr>
          <w:trHeight w:val="360"/>
        </w:trPr>
        <w:tc>
          <w:tcPr>
            <w:tcW w:w="9759" w:type="dxa"/>
            <w:gridSpan w:val="5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lang w:eastAsia="ru-RU"/>
              </w:rPr>
              <w:t>Целевой инструктаж</w:t>
            </w:r>
          </w:p>
        </w:tc>
      </w:tr>
      <w:tr w:rsidR="00A11585" w:rsidRPr="00DD4414" w:rsidTr="00AD111E">
        <w:trPr>
          <w:trHeight w:val="4447"/>
        </w:trPr>
        <w:tc>
          <w:tcPr>
            <w:tcW w:w="1952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Когда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A1158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 выполнением разовых работ;</w:t>
            </w:r>
          </w:p>
          <w:p w:rsidR="00A11585" w:rsidRPr="00DD4414" w:rsidRDefault="00A11585" w:rsidP="00A1158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 ликвидацией последствий аварий, стихийных бедствий;</w:t>
            </w:r>
          </w:p>
          <w:p w:rsidR="00A11585" w:rsidRPr="00DD4414" w:rsidRDefault="00A11585" w:rsidP="00A1158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 выполнением работ, на которые оформляется наряд-допуск и другие специальные документы;</w:t>
            </w:r>
          </w:p>
          <w:p w:rsidR="00A11585" w:rsidRPr="00DD4414" w:rsidRDefault="00A11585" w:rsidP="00A1158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 проведением в организации массовых мероприятий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A1158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 проведением работ повышенной опасности, в том числе работ, на которые оформляется наряд-допуск и другие специальные документы;</w:t>
            </w:r>
          </w:p>
          <w:p w:rsidR="00A11585" w:rsidRPr="00DD4414" w:rsidRDefault="00A11585" w:rsidP="00A1158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 выполнением работ на объектах повышенной опасности, в том числе на проезжей части автомобильных дорог или железнодорожных путях;</w:t>
            </w:r>
          </w:p>
          <w:p w:rsidR="00A11585" w:rsidRPr="00DD4414" w:rsidRDefault="00A11585" w:rsidP="00A1158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 выполнением работ, не предусмотренных должностными инструкциями и не относящихся к основному технологическому процессу;</w:t>
            </w:r>
          </w:p>
          <w:p w:rsidR="00A11585" w:rsidRPr="00DD4414" w:rsidRDefault="00A11585" w:rsidP="00A1158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 выполнением работ по ликвидации последствий чрезвычайных ситуаций</w:t>
            </w:r>
          </w:p>
        </w:tc>
      </w:tr>
      <w:tr w:rsidR="00A11585" w:rsidRPr="00DD4414" w:rsidTr="00A11585">
        <w:trPr>
          <w:trHeight w:val="720"/>
        </w:trPr>
        <w:tc>
          <w:tcPr>
            <w:tcW w:w="1952" w:type="dxa"/>
            <w:gridSpan w:val="2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основании чего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 целевого инструктажа</w:t>
            </w:r>
          </w:p>
        </w:tc>
        <w:tc>
          <w:tcPr>
            <w:tcW w:w="4252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 или локально-нормативного акта</w:t>
            </w:r>
          </w:p>
        </w:tc>
      </w:tr>
      <w:tr w:rsidR="00A11585" w:rsidRPr="00DD4414" w:rsidTr="00A11585">
        <w:trPr>
          <w:trHeight w:val="3120"/>
        </w:trPr>
        <w:tc>
          <w:tcPr>
            <w:tcW w:w="9759" w:type="dxa"/>
            <w:gridSpan w:val="5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585" w:rsidRPr="00DD4414" w:rsidRDefault="00A11585" w:rsidP="0089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 </w:t>
            </w:r>
          </w:p>
          <w:p w:rsidR="00A11585" w:rsidRPr="00DD4414" w:rsidRDefault="00A11585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* В новом Постановлении Правительства № 2464 целевой инструктаж выделен как отдельный вид инструктажа, поэтому необходимо завести либо общий журнал и для инструктажей на рабочем месте и целевого инструктажа и назвать «Журнал инструктажей на рабочем месте и целевого инструктажа», либо отдельный на каждый – «Журнал инструктажей на рабочем месте» и «Журнал целевого инструктажа»</w:t>
            </w:r>
          </w:p>
          <w:p w:rsidR="00DD4414" w:rsidRPr="00DD4414" w:rsidRDefault="00A11585" w:rsidP="0089280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4414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 </w:t>
            </w:r>
          </w:p>
        </w:tc>
      </w:tr>
    </w:tbl>
    <w:p w:rsidR="00A11585" w:rsidRDefault="00A11585" w:rsidP="00DD4414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</w:p>
    <w:p w:rsidR="00A11585" w:rsidRDefault="00A11585" w:rsidP="00DD4414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</w:p>
    <w:p w:rsidR="00A11585" w:rsidRPr="00DD4414" w:rsidRDefault="00A11585" w:rsidP="00DD4414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</w:p>
    <w:p w:rsidR="00624CD6" w:rsidRDefault="00624CD6"/>
    <w:sectPr w:rsidR="00624CD6" w:rsidSect="00A115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Handbook Pro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7AC"/>
    <w:multiLevelType w:val="multilevel"/>
    <w:tmpl w:val="D0B8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250F"/>
    <w:multiLevelType w:val="multilevel"/>
    <w:tmpl w:val="F094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D2BAC"/>
    <w:multiLevelType w:val="multilevel"/>
    <w:tmpl w:val="67A82A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1395B"/>
    <w:multiLevelType w:val="multilevel"/>
    <w:tmpl w:val="421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E44B0"/>
    <w:multiLevelType w:val="multilevel"/>
    <w:tmpl w:val="CE0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00EC2"/>
    <w:multiLevelType w:val="multilevel"/>
    <w:tmpl w:val="A686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953FA"/>
    <w:multiLevelType w:val="multilevel"/>
    <w:tmpl w:val="B71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E56C7"/>
    <w:multiLevelType w:val="multilevel"/>
    <w:tmpl w:val="8F62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10F5C"/>
    <w:multiLevelType w:val="multilevel"/>
    <w:tmpl w:val="D94A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52C29"/>
    <w:multiLevelType w:val="multilevel"/>
    <w:tmpl w:val="D062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14D5A"/>
    <w:multiLevelType w:val="multilevel"/>
    <w:tmpl w:val="900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A40E3"/>
    <w:multiLevelType w:val="multilevel"/>
    <w:tmpl w:val="2348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55879"/>
    <w:multiLevelType w:val="multilevel"/>
    <w:tmpl w:val="B84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8354B"/>
    <w:multiLevelType w:val="multilevel"/>
    <w:tmpl w:val="7F6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74127"/>
    <w:multiLevelType w:val="multilevel"/>
    <w:tmpl w:val="7596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F0B14"/>
    <w:multiLevelType w:val="multilevel"/>
    <w:tmpl w:val="5672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962AB"/>
    <w:multiLevelType w:val="multilevel"/>
    <w:tmpl w:val="18FA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FB015E"/>
    <w:multiLevelType w:val="multilevel"/>
    <w:tmpl w:val="2F2A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06DA8"/>
    <w:multiLevelType w:val="multilevel"/>
    <w:tmpl w:val="2A5A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56DD6"/>
    <w:multiLevelType w:val="multilevel"/>
    <w:tmpl w:val="DD70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70DDB"/>
    <w:multiLevelType w:val="multilevel"/>
    <w:tmpl w:val="6EB2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15"/>
  </w:num>
  <w:num w:numId="15">
    <w:abstractNumId w:val="19"/>
  </w:num>
  <w:num w:numId="16">
    <w:abstractNumId w:val="14"/>
  </w:num>
  <w:num w:numId="17">
    <w:abstractNumId w:val="8"/>
  </w:num>
  <w:num w:numId="18">
    <w:abstractNumId w:val="20"/>
  </w:num>
  <w:num w:numId="19">
    <w:abstractNumId w:val="17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414"/>
    <w:rsid w:val="0060109B"/>
    <w:rsid w:val="00624CD6"/>
    <w:rsid w:val="00A11585"/>
    <w:rsid w:val="00AD111E"/>
    <w:rsid w:val="00DD4414"/>
    <w:rsid w:val="00EC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6"/>
  </w:style>
  <w:style w:type="paragraph" w:styleId="1">
    <w:name w:val="heading 1"/>
    <w:basedOn w:val="a"/>
    <w:link w:val="10"/>
    <w:uiPriority w:val="9"/>
    <w:qFormat/>
    <w:rsid w:val="00DD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4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4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ad-post">
    <w:name w:val="read-post"/>
    <w:basedOn w:val="a"/>
    <w:rsid w:val="00DD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e-post">
    <w:name w:val="eye-post"/>
    <w:basedOn w:val="a"/>
    <w:rsid w:val="00DD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e-count">
    <w:name w:val="eye-count"/>
    <w:basedOn w:val="a0"/>
    <w:rsid w:val="00DD4414"/>
  </w:style>
  <w:style w:type="paragraph" w:styleId="a3">
    <w:name w:val="Normal (Web)"/>
    <w:basedOn w:val="a"/>
    <w:uiPriority w:val="99"/>
    <w:unhideWhenUsed/>
    <w:rsid w:val="00DD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D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414"/>
    <w:rPr>
      <w:color w:val="0000FF"/>
      <w:u w:val="single"/>
    </w:rPr>
  </w:style>
  <w:style w:type="character" w:customStyle="1" w:styleId="tocnumber">
    <w:name w:val="toc_number"/>
    <w:basedOn w:val="a0"/>
    <w:rsid w:val="00DD4414"/>
  </w:style>
  <w:style w:type="character" w:styleId="a5">
    <w:name w:val="Strong"/>
    <w:basedOn w:val="a0"/>
    <w:uiPriority w:val="22"/>
    <w:qFormat/>
    <w:rsid w:val="00DD4414"/>
    <w:rPr>
      <w:b/>
      <w:bCs/>
    </w:rPr>
  </w:style>
  <w:style w:type="character" w:styleId="a6">
    <w:name w:val="Emphasis"/>
    <w:basedOn w:val="a0"/>
    <w:uiPriority w:val="20"/>
    <w:qFormat/>
    <w:rsid w:val="00DD44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436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940456134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single" w:sz="36" w:space="19" w:color="0066B0"/>
                        <w:bottom w:val="none" w:sz="0" w:space="0" w:color="auto"/>
                        <w:right w:val="none" w:sz="0" w:space="0" w:color="auto"/>
                      </w:divBdr>
                    </w:div>
                    <w:div w:id="15124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9431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single" w:sz="36" w:space="19" w:color="0066B0"/>
                        <w:bottom w:val="none" w:sz="0" w:space="0" w:color="auto"/>
                        <w:right w:val="none" w:sz="0" w:space="0" w:color="auto"/>
                      </w:divBdr>
                    </w:div>
                    <w:div w:id="16873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poryadok-provedeniya-instruktazhej-po-oxrane-truda/admin" TargetMode="External"/><Relationship Id="rId13" Type="http://schemas.openxmlformats.org/officeDocument/2006/relationships/hyperlink" Target="https://vsr63.ru/blog/poryadok-provedeniya-instruktazhej-po-oxrane-truda/admin" TargetMode="External"/><Relationship Id="rId18" Type="http://schemas.openxmlformats.org/officeDocument/2006/relationships/hyperlink" Target="https://vsr63.ru/blog/formy-i-poryadok-informirovaniya-rabotnikov-ob-ix-trudovyx-pravax/manager-kontent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vsr63.ru/blog/razrabotka-instrukcij-po-oxrane-truda/manager-kontent" TargetMode="External"/><Relationship Id="rId7" Type="http://schemas.openxmlformats.org/officeDocument/2006/relationships/hyperlink" Target="https://vsr63.ru/blog/poryadok-provedeniya-instruktazhej-po-oxrane-truda/admin" TargetMode="External"/><Relationship Id="rId12" Type="http://schemas.openxmlformats.org/officeDocument/2006/relationships/hyperlink" Target="https://vsr63.ru/blog/poryadok-provedeniya-instruktazhej-po-oxrane-truda/admin" TargetMode="External"/><Relationship Id="rId17" Type="http://schemas.openxmlformats.org/officeDocument/2006/relationships/hyperlink" Target="https://vsr63.ru/blog/aktualnye-izmeneniya-v-razdele-10-trudovogo-kodeksa-rf/manager-kontent" TargetMode="External"/><Relationship Id="rId25" Type="http://schemas.openxmlformats.org/officeDocument/2006/relationships/hyperlink" Target="https://vsr63.ru/magazin/katalog/zhurnalyi/zhurnalyi_po_oxrane_trud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sr63.ru/blog/poryadok-provedeniya-instruktazhej-po-oxrane-truda/admin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vsr63.ru/blog/poryadok-provedeniya-instruktazhej-po-oxrane-truda/admin" TargetMode="External"/><Relationship Id="rId11" Type="http://schemas.openxmlformats.org/officeDocument/2006/relationships/hyperlink" Target="https://vsr63.ru/blog/poryadok-provedeniya-instruktazhej-po-oxrane-truda/admin" TargetMode="External"/><Relationship Id="rId24" Type="http://schemas.openxmlformats.org/officeDocument/2006/relationships/hyperlink" Target="https://vsr63.ru/blog/aktualnye-izmeneniya-v-razdele-10-trudovogo-kodeksa-rf/manager-konten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sr63.ru/blog/poryadok-provedeniya-instruktazhej-po-oxrane-truda/admin" TargetMode="External"/><Relationship Id="rId15" Type="http://schemas.openxmlformats.org/officeDocument/2006/relationships/hyperlink" Target="https://vsr63.ru/blog/poryadok-provedeniya-instruktazhej-po-oxrane-truda/admin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4.jpeg"/><Relationship Id="rId10" Type="http://schemas.openxmlformats.org/officeDocument/2006/relationships/hyperlink" Target="https://vsr63.ru/blog/poryadok-provedeniya-instruktazhej-po-oxrane-truda/admin" TargetMode="External"/><Relationship Id="rId19" Type="http://schemas.openxmlformats.org/officeDocument/2006/relationships/hyperlink" Target="https://vsr63.ru/blog/wp-content/uploads/2022/01/%D0%9F%D0%BE%D1%81%D1%82%D0%B0%D0%BD%D0%BE%D0%B2%D0%BB%D0%B5%D0%BD%D0%B8%D0%B5-%D0%9F%D1%80%D0%B0%D0%B2%D0%B8%D1%82%D0%B5%D0%BB%D1%8C%D1%81%D1%82%D0%B2%D0%B0-%D0%A0%D0%A4-%D0%BE%D1%82-24.12.2021-%E2%84%96-2464.doc" TargetMode="External"/><Relationship Id="rId31" Type="http://schemas.openxmlformats.org/officeDocument/2006/relationships/hyperlink" Target="http://vsr63.ru/blog/shtrafy-za-narushenie-pravil-oxrany-truda/univers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r63.ru/blog/poryadok-provedeniya-instruktazhej-po-oxrane-truda/admin" TargetMode="External"/><Relationship Id="rId14" Type="http://schemas.openxmlformats.org/officeDocument/2006/relationships/hyperlink" Target="https://vsr63.ru/blog/poryadok-provedeniya-instruktazhej-po-oxrane-truda/admin" TargetMode="External"/><Relationship Id="rId22" Type="http://schemas.openxmlformats.org/officeDocument/2006/relationships/hyperlink" Target="https://vsr63.ru/blog/okazanie-pervoj-pomoshhi-v-dou-i-ou/admin" TargetMode="External"/><Relationship Id="rId27" Type="http://schemas.openxmlformats.org/officeDocument/2006/relationships/hyperlink" Target="https://vsr63.ru/magazin/katalog/zhurnalyi/zhurnalyi_po_oxrane_truda" TargetMode="External"/><Relationship Id="rId30" Type="http://schemas.openxmlformats.org/officeDocument/2006/relationships/hyperlink" Target="https://vsr63.ru/blog/proverki-po-oxrane-truda-v-2022-godu/manager-k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16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2022-08-30T07:04:00Z</dcterms:created>
  <dcterms:modified xsi:type="dcterms:W3CDTF">2022-08-31T02:16:00Z</dcterms:modified>
</cp:coreProperties>
</file>