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61" w:rsidRDefault="00354261" w:rsidP="00354261">
      <w:pPr>
        <w:pStyle w:val="a3"/>
        <w:tabs>
          <w:tab w:val="clear" w:pos="4677"/>
          <w:tab w:val="clear" w:pos="9355"/>
          <w:tab w:val="center" w:pos="0"/>
          <w:tab w:val="right" w:pos="9214"/>
        </w:tabs>
        <w:spacing w:line="360" w:lineRule="auto"/>
        <w:jc w:val="center"/>
        <w:rPr>
          <w:b/>
          <w:sz w:val="28"/>
          <w:szCs w:val="28"/>
        </w:rPr>
      </w:pPr>
      <w:r w:rsidRPr="008679C1">
        <w:rPr>
          <w:b/>
          <w:sz w:val="28"/>
          <w:szCs w:val="28"/>
        </w:rPr>
        <w:t xml:space="preserve">Информация </w:t>
      </w:r>
    </w:p>
    <w:p w:rsidR="00354261" w:rsidRDefault="00354261" w:rsidP="00354261">
      <w:pPr>
        <w:pStyle w:val="a3"/>
        <w:tabs>
          <w:tab w:val="clear" w:pos="4677"/>
          <w:tab w:val="clear" w:pos="9355"/>
          <w:tab w:val="center" w:pos="0"/>
          <w:tab w:val="right" w:pos="9214"/>
        </w:tabs>
        <w:spacing w:line="360" w:lineRule="auto"/>
        <w:jc w:val="center"/>
        <w:rPr>
          <w:sz w:val="28"/>
          <w:szCs w:val="28"/>
        </w:rPr>
      </w:pPr>
      <w:r w:rsidRPr="008679C1">
        <w:rPr>
          <w:sz w:val="28"/>
          <w:szCs w:val="28"/>
        </w:rPr>
        <w:t>о  законопроектах, вносящих изменения и дополнения в Трудовой кодекс РФ</w:t>
      </w:r>
      <w:r w:rsidR="00FD53B6">
        <w:rPr>
          <w:sz w:val="28"/>
          <w:szCs w:val="28"/>
        </w:rPr>
        <w:t>,</w:t>
      </w:r>
      <w:r w:rsidRPr="008679C1">
        <w:rPr>
          <w:sz w:val="28"/>
          <w:szCs w:val="28"/>
        </w:rPr>
        <w:t xml:space="preserve"> и находящихся на рассмотрении в Государственной Думе Федерального Собрания Р</w:t>
      </w:r>
      <w:r w:rsidR="00FD53B6">
        <w:rPr>
          <w:sz w:val="28"/>
          <w:szCs w:val="28"/>
        </w:rPr>
        <w:t xml:space="preserve">оссийской </w:t>
      </w:r>
      <w:r w:rsidRPr="008679C1">
        <w:rPr>
          <w:sz w:val="28"/>
          <w:szCs w:val="28"/>
        </w:rPr>
        <w:t>Ф</w:t>
      </w:r>
      <w:r w:rsidR="00FD53B6">
        <w:rPr>
          <w:sz w:val="28"/>
          <w:szCs w:val="28"/>
        </w:rPr>
        <w:t>едерации</w:t>
      </w:r>
      <w:r w:rsidRPr="008679C1">
        <w:rPr>
          <w:sz w:val="28"/>
          <w:szCs w:val="28"/>
        </w:rPr>
        <w:t>.</w:t>
      </w:r>
    </w:p>
    <w:p w:rsidR="00354261" w:rsidRPr="008679C1" w:rsidRDefault="00354261" w:rsidP="00354261">
      <w:pPr>
        <w:pStyle w:val="a3"/>
        <w:tabs>
          <w:tab w:val="clear" w:pos="4677"/>
          <w:tab w:val="clear" w:pos="9355"/>
          <w:tab w:val="center" w:pos="0"/>
          <w:tab w:val="right" w:pos="9214"/>
        </w:tabs>
        <w:spacing w:line="360" w:lineRule="auto"/>
        <w:jc w:val="center"/>
        <w:rPr>
          <w:sz w:val="28"/>
          <w:szCs w:val="28"/>
        </w:rPr>
      </w:pPr>
    </w:p>
    <w:p w:rsidR="00354261" w:rsidRPr="00DC0446" w:rsidRDefault="00354261" w:rsidP="00354261">
      <w:pPr>
        <w:pStyle w:val="a3"/>
        <w:tabs>
          <w:tab w:val="clear" w:pos="4677"/>
          <w:tab w:val="clear" w:pos="9355"/>
          <w:tab w:val="center" w:pos="0"/>
          <w:tab w:val="right" w:pos="92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Федерация профсоюзов РС (Я) считает необходимым обратить внимание на следующие законопроекты: </w:t>
      </w:r>
    </w:p>
    <w:p w:rsidR="00354261" w:rsidRPr="007B5512" w:rsidRDefault="00354261" w:rsidP="00354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CF">
        <w:rPr>
          <w:rFonts w:ascii="TimesNewRomanPSMT" w:hAnsi="TimesNewRomanPSMT" w:cs="TimesNewRomanPSMT"/>
          <w:b/>
          <w:sz w:val="28"/>
          <w:szCs w:val="28"/>
        </w:rPr>
        <w:t>Проект федерального закона «О внесении изменения в Трудовой кодекс Российской Федерации» предлагает дополнить главу 55 Трудового кодекса РФ</w:t>
      </w:r>
      <w:r w:rsidRPr="00E847CF">
        <w:rPr>
          <w:rFonts w:ascii="Times New Roman" w:hAnsi="Times New Roman" w:cs="Times New Roman"/>
          <w:b/>
          <w:sz w:val="28"/>
          <w:szCs w:val="28"/>
        </w:rPr>
        <w:t xml:space="preserve"> статьей 349.3.1.</w:t>
      </w:r>
      <w:r>
        <w:rPr>
          <w:rFonts w:ascii="Times New Roman" w:hAnsi="Times New Roman" w:cs="Times New Roman"/>
          <w:sz w:val="28"/>
          <w:szCs w:val="28"/>
        </w:rPr>
        <w:t xml:space="preserve">, которая будет </w:t>
      </w:r>
      <w:r w:rsidRPr="007B5512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авливать</w:t>
      </w:r>
      <w:r w:rsidRPr="007B5512">
        <w:rPr>
          <w:rFonts w:ascii="Times New Roman" w:hAnsi="Times New Roman" w:cs="Times New Roman"/>
          <w:sz w:val="28"/>
          <w:szCs w:val="28"/>
        </w:rPr>
        <w:t xml:space="preserve"> предельный возраст для замещения должностей руководителей и заместителей руководителей государственных или муниципальных учреждений, государственных или муниципальных унитарных предприятий. Такие должности, исходя из содержания предлагаемых поправок, могут занимать лица не старше 65 лет независимо от времени заключения с ними трудовых договоров. По достижении указанного возраста лица, занимающие должности руководителей и заместителей руководителей, переводятся с их письменного согласия на иные должности, соответствующие их квалификации;</w:t>
      </w:r>
    </w:p>
    <w:p w:rsidR="00354261" w:rsidRPr="00D07438" w:rsidRDefault="00354261" w:rsidP="003542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438">
        <w:rPr>
          <w:rFonts w:ascii="Times New Roman" w:hAnsi="Times New Roman" w:cs="Times New Roman"/>
          <w:b/>
          <w:sz w:val="28"/>
          <w:szCs w:val="28"/>
        </w:rPr>
        <w:t>Проект федерального закона «О внесении изменений в Трудовой кодекс Российской Федерации» предлагает дополнить главу 25 статьей</w:t>
      </w:r>
      <w:r>
        <w:rPr>
          <w:rFonts w:ascii="Times New Roman" w:hAnsi="Times New Roman" w:cs="Times New Roman"/>
          <w:b/>
          <w:sz w:val="28"/>
          <w:szCs w:val="28"/>
        </w:rPr>
        <w:t xml:space="preserve"> 170.1, </w:t>
      </w:r>
      <w:r w:rsidRPr="00D07438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Pr="007B5512">
        <w:rPr>
          <w:rFonts w:ascii="Times New Roman" w:hAnsi="Times New Roman" w:cs="Times New Roman"/>
          <w:sz w:val="28"/>
          <w:szCs w:val="28"/>
        </w:rPr>
        <w:t xml:space="preserve"> гражданам, уволенным с военной службы по призыву или альтернативной гражданской службы дополнительную правовую гарантию в виде сохранения за ними работодателем прежнего места работы на время прохождения военной службы по призыву или альтернативной гражданской службы, а также в течени</w:t>
      </w:r>
      <w:proofErr w:type="gramStart"/>
      <w:r w:rsidRPr="007B55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5512">
        <w:rPr>
          <w:rFonts w:ascii="Times New Roman" w:hAnsi="Times New Roman" w:cs="Times New Roman"/>
          <w:sz w:val="28"/>
          <w:szCs w:val="28"/>
        </w:rPr>
        <w:t xml:space="preserve"> трех месяцев после увольнения с военной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261" w:rsidRPr="007B5512" w:rsidRDefault="00354261" w:rsidP="00354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 xml:space="preserve">Проект федерального закона «О внесении изменений в Трудовой кодекс Российской Федерации в части обеспечения трудоустройства молодежи, окончившей средние профессиональные и высшие </w:t>
      </w:r>
      <w:r w:rsidRPr="00CF540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организации»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969">
        <w:rPr>
          <w:rFonts w:ascii="Times New Roman" w:hAnsi="Times New Roman" w:cs="Times New Roman"/>
          <w:sz w:val="28"/>
          <w:szCs w:val="28"/>
        </w:rPr>
        <w:t>предлагает д</w:t>
      </w:r>
      <w:r w:rsidRPr="00911969">
        <w:rPr>
          <w:rFonts w:ascii="TimesNewRomanPSMT" w:hAnsi="TimesNewRomanPSMT" w:cs="TimesNewRomanPSMT"/>
          <w:sz w:val="28"/>
          <w:szCs w:val="28"/>
        </w:rPr>
        <w:t xml:space="preserve">ополнить Трудовой кодекс </w:t>
      </w:r>
      <w:r>
        <w:rPr>
          <w:rFonts w:ascii="TimesNewRomanPSMT" w:hAnsi="TimesNewRomanPSMT" w:cs="TimesNewRomanPSMT"/>
          <w:sz w:val="28"/>
          <w:szCs w:val="28"/>
        </w:rPr>
        <w:t>РФ</w:t>
      </w:r>
      <w:r w:rsidRPr="00911969">
        <w:rPr>
          <w:rFonts w:ascii="Times New Roman" w:hAnsi="Times New Roman" w:cs="Times New Roman"/>
          <w:sz w:val="28"/>
          <w:szCs w:val="28"/>
        </w:rPr>
        <w:t xml:space="preserve"> </w:t>
      </w:r>
      <w:r w:rsidRPr="00911969">
        <w:rPr>
          <w:rFonts w:ascii="TimesNewRomanPSMT" w:hAnsi="TimesNewRomanPSMT" w:cs="TimesNewRomanPSMT"/>
          <w:sz w:val="28"/>
          <w:szCs w:val="28"/>
        </w:rPr>
        <w:t>статьей 272.1.</w:t>
      </w:r>
      <w:r>
        <w:rPr>
          <w:rFonts w:ascii="TimesNewRomanPSMT" w:hAnsi="TimesNewRomanPSMT" w:cs="TimesNewRomanPSMT"/>
          <w:sz w:val="28"/>
          <w:szCs w:val="28"/>
        </w:rPr>
        <w:t xml:space="preserve"> Данная и</w:t>
      </w:r>
      <w:r w:rsidRPr="007B5512">
        <w:rPr>
          <w:rFonts w:ascii="Times New Roman" w:hAnsi="Times New Roman" w:cs="Times New Roman"/>
          <w:sz w:val="28"/>
          <w:szCs w:val="28"/>
        </w:rPr>
        <w:t>нициатива предназначена в поддержку молодых специалистов, а именно, устанавливать для организаций, имеющих в своем составе более 250 работников, квоту в размере 2 процентов от общей численности работников для трудоустройства выпускников средних профессиональных и высших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 в возрасте от 18 до 25 лет.</w:t>
      </w:r>
    </w:p>
    <w:p w:rsidR="00354261" w:rsidRPr="007B5512" w:rsidRDefault="00354261" w:rsidP="003542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 xml:space="preserve">Проект федерального закона «О внесении изменений в Трудовой кодекс Российской Федерации» дополнить Трудовой кодекс </w:t>
      </w:r>
      <w:r>
        <w:rPr>
          <w:rFonts w:ascii="Times New Roman" w:hAnsi="Times New Roman" w:cs="Times New Roman"/>
          <w:b/>
          <w:sz w:val="28"/>
          <w:szCs w:val="28"/>
        </w:rPr>
        <w:t>РФ</w:t>
      </w:r>
      <w:r w:rsidRPr="00CF5402">
        <w:rPr>
          <w:rFonts w:ascii="Times New Roman" w:hAnsi="Times New Roman" w:cs="Times New Roman"/>
          <w:b/>
          <w:sz w:val="28"/>
          <w:szCs w:val="28"/>
        </w:rPr>
        <w:t xml:space="preserve"> статьей 260.1.</w:t>
      </w:r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r w:rsidRPr="007B5512">
        <w:rPr>
          <w:rFonts w:ascii="Times New Roman" w:hAnsi="Times New Roman" w:cs="Times New Roman"/>
          <w:sz w:val="28"/>
          <w:szCs w:val="28"/>
        </w:rPr>
        <w:t>Законопроект предусматривает дополнительные гарантии для беременных женщин и женщин с детьми в возрасте до 3 лет при изменении трудового договора. Законопроект запрещает работодателям по своей инициативе изменять условия трудового договора с указанной категорией работников при наличии организационных или технологических причин, изменение условий трудового договора во всех подобных случаях требует обязательного согласия работника, являющегося беременной женщиной или женщиной</w:t>
      </w:r>
      <w:r>
        <w:rPr>
          <w:rFonts w:ascii="Times New Roman" w:hAnsi="Times New Roman" w:cs="Times New Roman"/>
          <w:sz w:val="28"/>
          <w:szCs w:val="28"/>
        </w:rPr>
        <w:t xml:space="preserve"> с ребенком в возрасте до 3 лет.</w:t>
      </w:r>
    </w:p>
    <w:p w:rsidR="00354261" w:rsidRPr="007B5512" w:rsidRDefault="00354261" w:rsidP="00354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96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776B3">
        <w:rPr>
          <w:rFonts w:ascii="Times New Roman" w:hAnsi="Times New Roman" w:cs="Times New Roman"/>
          <w:sz w:val="28"/>
          <w:szCs w:val="28"/>
        </w:rPr>
        <w:t>а стадии внесения законопроекта в Государственную Думу</w:t>
      </w:r>
      <w:r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911969">
        <w:rPr>
          <w:rFonts w:ascii="Times New Roman" w:hAnsi="Times New Roman" w:cs="Times New Roman"/>
          <w:b/>
          <w:sz w:val="28"/>
          <w:szCs w:val="28"/>
        </w:rPr>
        <w:t>про</w:t>
      </w:r>
      <w:r w:rsidRPr="00CF5402">
        <w:rPr>
          <w:rFonts w:ascii="Times New Roman" w:hAnsi="Times New Roman" w:cs="Times New Roman"/>
          <w:b/>
          <w:sz w:val="28"/>
          <w:szCs w:val="28"/>
        </w:rPr>
        <w:t>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№ 473887-7</w:t>
      </w:r>
      <w:r w:rsidRPr="00CF5402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статью 5.27 Кодекса Российской Федерации об административных правонарушениях».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512">
        <w:rPr>
          <w:rFonts w:ascii="Times New Roman" w:hAnsi="Times New Roman" w:cs="Times New Roman"/>
          <w:sz w:val="28"/>
          <w:szCs w:val="28"/>
        </w:rPr>
        <w:t xml:space="preserve">Законопроект вносит изменения в часть 6 статьи  5.27 </w:t>
      </w:r>
      <w:r w:rsidRPr="007B5512">
        <w:rPr>
          <w:rFonts w:ascii="Times New Roman" w:hAnsi="Times New Roman" w:cs="Times New Roman"/>
          <w:bCs/>
          <w:sz w:val="28"/>
          <w:szCs w:val="28"/>
        </w:rPr>
        <w:t>Кодекса</w:t>
      </w:r>
      <w:r w:rsidRPr="007B5512">
        <w:rPr>
          <w:rFonts w:ascii="Times New Roman" w:hAnsi="Times New Roman" w:cs="Times New Roman"/>
          <w:sz w:val="28"/>
          <w:szCs w:val="28"/>
        </w:rPr>
        <w:t> Российской Федерации </w:t>
      </w:r>
      <w:r w:rsidRPr="007B5512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</w:t>
      </w:r>
      <w:r w:rsidRPr="007B5512">
        <w:rPr>
          <w:rFonts w:ascii="Times New Roman" w:hAnsi="Times New Roman" w:cs="Times New Roman"/>
          <w:sz w:val="28"/>
          <w:szCs w:val="28"/>
        </w:rPr>
        <w:t>, которая предусматривает наказание за полную или частичную невыплату зарплаты в установленный срок. Из списка санкций хотят исключить предупреждение и оставить, таким образом, только штраф, который составляет от 30 до 50 тыс. рублей.</w:t>
      </w:r>
    </w:p>
    <w:p w:rsidR="00354261" w:rsidRDefault="00354261" w:rsidP="00354261">
      <w:pPr>
        <w:spacing w:after="0" w:line="360" w:lineRule="auto"/>
        <w:jc w:val="both"/>
      </w:pPr>
    </w:p>
    <w:p w:rsidR="001D4F01" w:rsidRDefault="001D4F01"/>
    <w:sectPr w:rsidR="001D4F01" w:rsidSect="001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261"/>
    <w:rsid w:val="000A46DD"/>
    <w:rsid w:val="001D4F01"/>
    <w:rsid w:val="00285BF0"/>
    <w:rsid w:val="00337CCE"/>
    <w:rsid w:val="00354261"/>
    <w:rsid w:val="003C0F2B"/>
    <w:rsid w:val="00460BA3"/>
    <w:rsid w:val="004663DE"/>
    <w:rsid w:val="005203D8"/>
    <w:rsid w:val="005C1561"/>
    <w:rsid w:val="005D14DF"/>
    <w:rsid w:val="00674E38"/>
    <w:rsid w:val="007D68C2"/>
    <w:rsid w:val="008F2962"/>
    <w:rsid w:val="009846DD"/>
    <w:rsid w:val="00E06535"/>
    <w:rsid w:val="00EB26E2"/>
    <w:rsid w:val="00EF16AE"/>
    <w:rsid w:val="00FC6A5C"/>
    <w:rsid w:val="00FD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4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2019-02-07T06:48:00Z</dcterms:created>
  <dcterms:modified xsi:type="dcterms:W3CDTF">2019-02-07T06:55:00Z</dcterms:modified>
</cp:coreProperties>
</file>